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DD" w:rsidRPr="00B146A5" w:rsidRDefault="00400FDD" w:rsidP="00F1137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46A5">
        <w:rPr>
          <w:sz w:val="28"/>
          <w:szCs w:val="28"/>
        </w:rPr>
        <w:t xml:space="preserve">                                           </w:t>
      </w:r>
    </w:p>
    <w:p w:rsidR="00400FDD" w:rsidRPr="00B46144" w:rsidRDefault="00400FDD" w:rsidP="00F1137E">
      <w:pPr>
        <w:jc w:val="center"/>
        <w:rPr>
          <w:b/>
          <w:sz w:val="28"/>
          <w:szCs w:val="28"/>
        </w:rPr>
      </w:pPr>
      <w:r w:rsidRPr="00B46144">
        <w:rPr>
          <w:b/>
          <w:sz w:val="28"/>
          <w:szCs w:val="28"/>
        </w:rPr>
        <w:t>СОВЕТ  ДЕПУТАТОВ   МАСЛЯНИНСКОГО  РАЙОНА</w:t>
      </w:r>
    </w:p>
    <w:p w:rsidR="00400FDD" w:rsidRPr="00B146A5" w:rsidRDefault="00400FDD" w:rsidP="00F1137E">
      <w:pPr>
        <w:jc w:val="center"/>
        <w:rPr>
          <w:sz w:val="28"/>
          <w:szCs w:val="28"/>
        </w:rPr>
      </w:pPr>
      <w:r w:rsidRPr="00B46144">
        <w:rPr>
          <w:b/>
          <w:sz w:val="28"/>
          <w:szCs w:val="28"/>
        </w:rPr>
        <w:t>НОВОСИБИРСКОЙ  ОБЛАСТИ</w:t>
      </w:r>
    </w:p>
    <w:p w:rsidR="00400FDD" w:rsidRDefault="00400FDD" w:rsidP="00F1137E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B146A5">
        <w:rPr>
          <w:sz w:val="28"/>
          <w:szCs w:val="28"/>
        </w:rPr>
        <w:t xml:space="preserve"> созыва</w:t>
      </w:r>
    </w:p>
    <w:p w:rsidR="00400FDD" w:rsidRPr="00B146A5" w:rsidRDefault="00400FDD" w:rsidP="00F1137E">
      <w:pPr>
        <w:jc w:val="center"/>
        <w:rPr>
          <w:sz w:val="28"/>
          <w:szCs w:val="28"/>
        </w:rPr>
      </w:pPr>
    </w:p>
    <w:p w:rsidR="00400FDD" w:rsidRPr="00B46144" w:rsidRDefault="00400FDD" w:rsidP="00F1137E">
      <w:pPr>
        <w:jc w:val="center"/>
        <w:rPr>
          <w:b/>
          <w:sz w:val="28"/>
          <w:szCs w:val="28"/>
        </w:rPr>
      </w:pPr>
      <w:r w:rsidRPr="00B46144">
        <w:rPr>
          <w:b/>
          <w:sz w:val="28"/>
          <w:szCs w:val="28"/>
        </w:rPr>
        <w:t>РЕШЕНИЕ</w:t>
      </w:r>
    </w:p>
    <w:p w:rsidR="00400FDD" w:rsidRPr="003C6DE8" w:rsidRDefault="00050C1F" w:rsidP="00F1137E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929CA">
        <w:rPr>
          <w:sz w:val="28"/>
          <w:szCs w:val="28"/>
        </w:rPr>
        <w:t xml:space="preserve">тридцать седьмая </w:t>
      </w:r>
      <w:r w:rsidR="00400FDD" w:rsidRPr="00B146A5">
        <w:rPr>
          <w:sz w:val="28"/>
          <w:szCs w:val="28"/>
        </w:rPr>
        <w:t xml:space="preserve">сессия) </w:t>
      </w:r>
    </w:p>
    <w:p w:rsidR="00400FDD" w:rsidRDefault="00400FDD" w:rsidP="00F1137E">
      <w:pPr>
        <w:pStyle w:val="aa"/>
        <w:spacing w:after="0"/>
        <w:rPr>
          <w:sz w:val="22"/>
          <w:szCs w:val="22"/>
        </w:rPr>
      </w:pPr>
    </w:p>
    <w:p w:rsidR="00400FDD" w:rsidRDefault="00400FDD" w:rsidP="00F1137E">
      <w:pPr>
        <w:pStyle w:val="aa"/>
        <w:spacing w:after="0"/>
        <w:rPr>
          <w:sz w:val="22"/>
          <w:szCs w:val="22"/>
        </w:rPr>
      </w:pPr>
    </w:p>
    <w:p w:rsidR="00400FDD" w:rsidRPr="00B146A5" w:rsidRDefault="00400FDD" w:rsidP="00F1137E">
      <w:pPr>
        <w:jc w:val="both"/>
        <w:rPr>
          <w:sz w:val="28"/>
          <w:szCs w:val="28"/>
        </w:rPr>
      </w:pPr>
      <w:r w:rsidRPr="00B146A5">
        <w:rPr>
          <w:sz w:val="28"/>
          <w:szCs w:val="28"/>
        </w:rPr>
        <w:t xml:space="preserve">от </w:t>
      </w:r>
      <w:r w:rsidR="00E02882">
        <w:rPr>
          <w:sz w:val="28"/>
          <w:szCs w:val="28"/>
        </w:rPr>
        <w:t>22</w:t>
      </w:r>
      <w:r w:rsidR="002929CA">
        <w:rPr>
          <w:sz w:val="28"/>
          <w:szCs w:val="28"/>
        </w:rPr>
        <w:t xml:space="preserve"> июня 2020</w:t>
      </w:r>
      <w:r w:rsidRPr="00B146A5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   </w:t>
      </w:r>
      <w:r w:rsidRPr="00B146A5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п. Маслянино                 </w:t>
      </w:r>
      <w:r w:rsidRPr="00B146A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2929CA">
        <w:rPr>
          <w:sz w:val="28"/>
          <w:szCs w:val="28"/>
        </w:rPr>
        <w:t xml:space="preserve">     </w:t>
      </w:r>
      <w:r w:rsidRPr="00B146A5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86161B">
        <w:rPr>
          <w:sz w:val="28"/>
          <w:szCs w:val="28"/>
        </w:rPr>
        <w:t>318</w:t>
      </w:r>
    </w:p>
    <w:p w:rsidR="00400FDD" w:rsidRPr="00B146A5" w:rsidRDefault="00400FDD" w:rsidP="00F1137E">
      <w:pPr>
        <w:jc w:val="center"/>
        <w:rPr>
          <w:b/>
          <w:sz w:val="28"/>
          <w:szCs w:val="28"/>
        </w:rPr>
      </w:pPr>
    </w:p>
    <w:p w:rsidR="00400FDD" w:rsidRDefault="00400FDD" w:rsidP="00F1137E">
      <w:pPr>
        <w:jc w:val="both"/>
        <w:rPr>
          <w:sz w:val="28"/>
          <w:szCs w:val="28"/>
        </w:rPr>
      </w:pPr>
      <w:r w:rsidRPr="00B146A5">
        <w:rPr>
          <w:sz w:val="28"/>
          <w:szCs w:val="28"/>
        </w:rPr>
        <w:t xml:space="preserve">Об экспертном заключении на решение </w:t>
      </w:r>
    </w:p>
    <w:p w:rsidR="00723072" w:rsidRDefault="00400FDD" w:rsidP="00F1137E">
      <w:pPr>
        <w:jc w:val="both"/>
        <w:rPr>
          <w:sz w:val="28"/>
          <w:szCs w:val="28"/>
        </w:rPr>
      </w:pPr>
      <w:r w:rsidRPr="00B146A5">
        <w:rPr>
          <w:sz w:val="28"/>
          <w:szCs w:val="28"/>
        </w:rPr>
        <w:t>Совета депутатов Маслянинского района</w:t>
      </w:r>
      <w:r>
        <w:rPr>
          <w:sz w:val="28"/>
          <w:szCs w:val="28"/>
        </w:rPr>
        <w:t xml:space="preserve"> </w:t>
      </w:r>
    </w:p>
    <w:p w:rsidR="00723072" w:rsidRDefault="00400FD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723072">
        <w:rPr>
          <w:sz w:val="28"/>
          <w:szCs w:val="28"/>
        </w:rPr>
        <w:t xml:space="preserve"> </w:t>
      </w:r>
      <w:r w:rsidRPr="00B146A5">
        <w:rPr>
          <w:sz w:val="28"/>
          <w:szCs w:val="28"/>
        </w:rPr>
        <w:t>«О</w:t>
      </w:r>
      <w:r>
        <w:rPr>
          <w:sz w:val="28"/>
          <w:szCs w:val="28"/>
        </w:rPr>
        <w:t xml:space="preserve">б исполнении </w:t>
      </w:r>
      <w:r w:rsidRPr="00B146A5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B146A5">
        <w:rPr>
          <w:sz w:val="28"/>
          <w:szCs w:val="28"/>
        </w:rPr>
        <w:t xml:space="preserve"> </w:t>
      </w:r>
    </w:p>
    <w:p w:rsidR="00400FDD" w:rsidRPr="00B146A5" w:rsidRDefault="00400FDD" w:rsidP="00F1137E">
      <w:pPr>
        <w:jc w:val="both"/>
        <w:rPr>
          <w:sz w:val="28"/>
          <w:szCs w:val="28"/>
        </w:rPr>
      </w:pPr>
      <w:r w:rsidRPr="00B146A5">
        <w:rPr>
          <w:sz w:val="28"/>
          <w:szCs w:val="28"/>
        </w:rPr>
        <w:t xml:space="preserve">Маслянинского района </w:t>
      </w:r>
      <w:r>
        <w:rPr>
          <w:sz w:val="28"/>
          <w:szCs w:val="28"/>
        </w:rPr>
        <w:t>Новосибирской области з</w:t>
      </w:r>
      <w:r w:rsidR="00050C1F">
        <w:rPr>
          <w:sz w:val="28"/>
          <w:szCs w:val="28"/>
        </w:rPr>
        <w:t>а 201</w:t>
      </w:r>
      <w:r w:rsidR="002929CA">
        <w:rPr>
          <w:sz w:val="28"/>
          <w:szCs w:val="28"/>
        </w:rPr>
        <w:t>9</w:t>
      </w:r>
      <w:r w:rsidRPr="00B146A5">
        <w:rPr>
          <w:sz w:val="28"/>
          <w:szCs w:val="28"/>
        </w:rPr>
        <w:t xml:space="preserve"> год»</w:t>
      </w:r>
    </w:p>
    <w:p w:rsidR="00400FDD" w:rsidRPr="00B146A5" w:rsidRDefault="00400FDD" w:rsidP="00F1137E">
      <w:pPr>
        <w:ind w:firstLine="540"/>
        <w:jc w:val="both"/>
        <w:rPr>
          <w:sz w:val="28"/>
          <w:szCs w:val="28"/>
        </w:rPr>
      </w:pPr>
    </w:p>
    <w:p w:rsidR="00400FDD" w:rsidRPr="00B146A5" w:rsidRDefault="00400FDD" w:rsidP="00F1137E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46A5">
        <w:rPr>
          <w:rFonts w:ascii="Times New Roman" w:hAnsi="Times New Roman" w:cs="Times New Roman"/>
          <w:sz w:val="28"/>
          <w:szCs w:val="28"/>
        </w:rPr>
        <w:t> В соответствии с Уставом Ма</w:t>
      </w:r>
      <w:r>
        <w:rPr>
          <w:rFonts w:ascii="Times New Roman" w:hAnsi="Times New Roman" w:cs="Times New Roman"/>
          <w:sz w:val="28"/>
          <w:szCs w:val="28"/>
        </w:rPr>
        <w:t xml:space="preserve">слянинского района Новосибирской области, Положением «О </w:t>
      </w:r>
      <w:r w:rsidRPr="00B146A5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proofErr w:type="spellStart"/>
      <w:r w:rsidRPr="00B146A5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Pr="00B146A5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2307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46A5">
        <w:rPr>
          <w:rFonts w:ascii="Times New Roman" w:hAnsi="Times New Roman" w:cs="Times New Roman"/>
          <w:sz w:val="28"/>
          <w:szCs w:val="28"/>
        </w:rPr>
        <w:t>,</w:t>
      </w:r>
      <w:r w:rsidR="009161F3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</w:t>
      </w:r>
      <w:proofErr w:type="spellStart"/>
      <w:r w:rsidR="009161F3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161F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9161F3" w:rsidRPr="009161F3">
        <w:rPr>
          <w:rFonts w:ascii="Times New Roman" w:hAnsi="Times New Roman" w:cs="Times New Roman"/>
          <w:sz w:val="28"/>
          <w:szCs w:val="28"/>
        </w:rPr>
        <w:t>от 24.05.2018 № 202</w:t>
      </w:r>
      <w:r w:rsidR="009161F3">
        <w:rPr>
          <w:rFonts w:ascii="Times New Roman" w:hAnsi="Times New Roman" w:cs="Times New Roman"/>
          <w:sz w:val="28"/>
          <w:szCs w:val="28"/>
        </w:rPr>
        <w:t>,</w:t>
      </w:r>
    </w:p>
    <w:p w:rsidR="00400FDD" w:rsidRPr="00B146A5" w:rsidRDefault="00400FDD" w:rsidP="00F1137E">
      <w:pPr>
        <w:jc w:val="both"/>
        <w:rPr>
          <w:sz w:val="28"/>
          <w:szCs w:val="28"/>
        </w:rPr>
      </w:pPr>
      <w:r w:rsidRPr="00B146A5">
        <w:rPr>
          <w:sz w:val="28"/>
          <w:szCs w:val="28"/>
        </w:rPr>
        <w:t xml:space="preserve">Совет депутатов Маслянинского района </w:t>
      </w:r>
      <w:r>
        <w:rPr>
          <w:sz w:val="28"/>
          <w:szCs w:val="28"/>
        </w:rPr>
        <w:t xml:space="preserve">Новосибирской области </w:t>
      </w:r>
      <w:r w:rsidRPr="00B46144">
        <w:rPr>
          <w:b/>
          <w:sz w:val="28"/>
          <w:szCs w:val="28"/>
        </w:rPr>
        <w:t>РЕШИЛ</w:t>
      </w:r>
      <w:r w:rsidRPr="00B146A5">
        <w:rPr>
          <w:sz w:val="28"/>
          <w:szCs w:val="28"/>
        </w:rPr>
        <w:t>:</w:t>
      </w:r>
    </w:p>
    <w:p w:rsidR="00400FDD" w:rsidRDefault="00723072" w:rsidP="00F1137E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</w:r>
      <w:r w:rsidR="00400FDD" w:rsidRPr="00B146A5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прилагаемое </w:t>
      </w:r>
      <w:r w:rsidR="00400FDD" w:rsidRPr="00B146A5">
        <w:rPr>
          <w:sz w:val="28"/>
          <w:szCs w:val="28"/>
        </w:rPr>
        <w:t xml:space="preserve">экспертное заключение на решение Совета депутатов Маслянинского района </w:t>
      </w:r>
      <w:r w:rsidR="00400FDD">
        <w:rPr>
          <w:sz w:val="28"/>
          <w:szCs w:val="28"/>
        </w:rPr>
        <w:t xml:space="preserve">Новосибирской области </w:t>
      </w:r>
      <w:r w:rsidR="00400FDD" w:rsidRPr="00B146A5">
        <w:rPr>
          <w:sz w:val="28"/>
          <w:szCs w:val="28"/>
        </w:rPr>
        <w:t>«О</w:t>
      </w:r>
      <w:r w:rsidR="00400FDD">
        <w:rPr>
          <w:sz w:val="28"/>
          <w:szCs w:val="28"/>
        </w:rPr>
        <w:t xml:space="preserve">б исполнении </w:t>
      </w:r>
      <w:r w:rsidR="00400FDD" w:rsidRPr="00B146A5">
        <w:rPr>
          <w:sz w:val="28"/>
          <w:szCs w:val="28"/>
        </w:rPr>
        <w:t>бюджет</w:t>
      </w:r>
      <w:r w:rsidR="00400FDD">
        <w:rPr>
          <w:sz w:val="28"/>
          <w:szCs w:val="28"/>
        </w:rPr>
        <w:t>а</w:t>
      </w:r>
      <w:r w:rsidR="00400FDD" w:rsidRPr="00B146A5">
        <w:rPr>
          <w:sz w:val="28"/>
          <w:szCs w:val="28"/>
        </w:rPr>
        <w:t xml:space="preserve"> Маслянинского района </w:t>
      </w:r>
      <w:r w:rsidR="00400FDD">
        <w:rPr>
          <w:sz w:val="28"/>
          <w:szCs w:val="28"/>
        </w:rPr>
        <w:t>Новосибирской области з</w:t>
      </w:r>
      <w:r w:rsidR="002929CA">
        <w:rPr>
          <w:sz w:val="28"/>
          <w:szCs w:val="28"/>
        </w:rPr>
        <w:t>а 2019</w:t>
      </w:r>
      <w:r w:rsidR="00400FDD">
        <w:rPr>
          <w:sz w:val="28"/>
          <w:szCs w:val="28"/>
        </w:rPr>
        <w:t xml:space="preserve"> </w:t>
      </w:r>
      <w:r>
        <w:rPr>
          <w:sz w:val="28"/>
          <w:szCs w:val="28"/>
        </w:rPr>
        <w:t>год»</w:t>
      </w:r>
      <w:r w:rsidR="00400FDD" w:rsidRPr="00B146A5">
        <w:rPr>
          <w:sz w:val="28"/>
          <w:szCs w:val="28"/>
        </w:rPr>
        <w:t>.</w:t>
      </w:r>
    </w:p>
    <w:p w:rsidR="00400FDD" w:rsidRPr="00B146A5" w:rsidRDefault="00723072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0FDD">
        <w:rPr>
          <w:sz w:val="28"/>
          <w:szCs w:val="28"/>
        </w:rPr>
        <w:t>2. Контроль за исполнением данного решения возложить на постоянную комиссию по бюджету, налоговой, финансово-кредитной политике.</w:t>
      </w:r>
    </w:p>
    <w:p w:rsidR="00400FDD" w:rsidRPr="00B146A5" w:rsidRDefault="00723072" w:rsidP="00F1137E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</w:t>
      </w:r>
      <w:r w:rsidR="00400FDD" w:rsidRPr="00B146A5">
        <w:rPr>
          <w:sz w:val="28"/>
          <w:szCs w:val="28"/>
        </w:rPr>
        <w:t>. Настоящее решение вступает в силу со дня подписания и подлежит официальному опубликованию (обнародованию).</w:t>
      </w:r>
    </w:p>
    <w:p w:rsidR="00400FDD" w:rsidRPr="00B146A5" w:rsidRDefault="00400FDD" w:rsidP="00F1137E">
      <w:pPr>
        <w:ind w:firstLine="540"/>
        <w:jc w:val="both"/>
        <w:rPr>
          <w:sz w:val="28"/>
          <w:szCs w:val="28"/>
        </w:rPr>
      </w:pPr>
    </w:p>
    <w:p w:rsidR="00400FDD" w:rsidRPr="00B146A5" w:rsidRDefault="00400FDD" w:rsidP="00F1137E">
      <w:pPr>
        <w:jc w:val="both"/>
        <w:rPr>
          <w:sz w:val="28"/>
          <w:szCs w:val="28"/>
        </w:rPr>
      </w:pPr>
    </w:p>
    <w:p w:rsidR="00400FDD" w:rsidRDefault="00400FDD" w:rsidP="00F1137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00FDD" w:rsidRDefault="00400FDD" w:rsidP="00F1137E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района </w:t>
      </w:r>
      <w:r w:rsidRPr="00B146A5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</w:p>
    <w:p w:rsidR="00400FDD" w:rsidRPr="00B146A5" w:rsidRDefault="00400FDD" w:rsidP="00F1137E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Л.Н. Попова</w:t>
      </w:r>
    </w:p>
    <w:p w:rsidR="00400FDD" w:rsidRPr="00B146A5" w:rsidRDefault="00400FDD" w:rsidP="00F1137E">
      <w:pPr>
        <w:jc w:val="both"/>
        <w:rPr>
          <w:sz w:val="28"/>
          <w:szCs w:val="28"/>
        </w:rPr>
      </w:pPr>
    </w:p>
    <w:p w:rsidR="00400FDD" w:rsidRPr="00B146A5" w:rsidRDefault="00400FDD" w:rsidP="00F1137E">
      <w:pPr>
        <w:rPr>
          <w:sz w:val="28"/>
          <w:szCs w:val="28"/>
        </w:rPr>
      </w:pPr>
    </w:p>
    <w:p w:rsidR="00787B02" w:rsidRDefault="00787B02" w:rsidP="00F1137E"/>
    <w:p w:rsidR="00D616B3" w:rsidRDefault="00D616B3" w:rsidP="00F1137E"/>
    <w:p w:rsidR="002128E3" w:rsidRDefault="002128E3" w:rsidP="00F1137E"/>
    <w:p w:rsidR="002128E3" w:rsidRDefault="002128E3" w:rsidP="00F1137E"/>
    <w:p w:rsidR="002128E3" w:rsidRDefault="002128E3" w:rsidP="00F1137E"/>
    <w:p w:rsidR="00D616B3" w:rsidRDefault="00D616B3" w:rsidP="00F1137E"/>
    <w:p w:rsidR="00400FDD" w:rsidRDefault="00400FDD" w:rsidP="00F1137E">
      <w:pPr>
        <w:jc w:val="center"/>
        <w:rPr>
          <w:sz w:val="28"/>
          <w:szCs w:val="28"/>
        </w:rPr>
      </w:pPr>
    </w:p>
    <w:p w:rsidR="00400FDD" w:rsidRDefault="00400FDD" w:rsidP="00F1137E">
      <w:pPr>
        <w:jc w:val="center"/>
        <w:rPr>
          <w:sz w:val="28"/>
          <w:szCs w:val="28"/>
        </w:rPr>
      </w:pPr>
    </w:p>
    <w:p w:rsidR="00400FDD" w:rsidRDefault="00400FDD" w:rsidP="00F1137E">
      <w:pPr>
        <w:jc w:val="center"/>
        <w:rPr>
          <w:sz w:val="28"/>
          <w:szCs w:val="28"/>
        </w:rPr>
      </w:pPr>
    </w:p>
    <w:p w:rsidR="00400FDD" w:rsidRDefault="00400FDD" w:rsidP="00F1137E">
      <w:pPr>
        <w:jc w:val="center"/>
        <w:rPr>
          <w:sz w:val="28"/>
          <w:szCs w:val="28"/>
        </w:rPr>
      </w:pPr>
    </w:p>
    <w:p w:rsidR="00400FDD" w:rsidRDefault="00400FDD" w:rsidP="00F1137E">
      <w:pPr>
        <w:jc w:val="center"/>
        <w:rPr>
          <w:sz w:val="28"/>
          <w:szCs w:val="28"/>
        </w:rPr>
      </w:pPr>
    </w:p>
    <w:p w:rsidR="00D51138" w:rsidRDefault="00400FDD" w:rsidP="00F1137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</w:t>
      </w:r>
    </w:p>
    <w:p w:rsidR="00D51138" w:rsidRDefault="00D51138" w:rsidP="00F1137E">
      <w:pPr>
        <w:jc w:val="right"/>
        <w:rPr>
          <w:sz w:val="28"/>
          <w:szCs w:val="28"/>
        </w:rPr>
      </w:pPr>
    </w:p>
    <w:p w:rsidR="001F3BB9" w:rsidRDefault="005B0E12" w:rsidP="00F113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</w:t>
      </w:r>
    </w:p>
    <w:p w:rsidR="00400FDD" w:rsidRDefault="002929CA" w:rsidP="00F1137E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37</w:t>
      </w:r>
      <w:r w:rsidR="00D51138">
        <w:rPr>
          <w:sz w:val="28"/>
          <w:szCs w:val="28"/>
        </w:rPr>
        <w:t>-ой</w:t>
      </w:r>
    </w:p>
    <w:p w:rsidR="00400FDD" w:rsidRDefault="00400FDD" w:rsidP="00F113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сессии Совета депутатов Маслянинского района </w:t>
      </w:r>
    </w:p>
    <w:p w:rsidR="00400FDD" w:rsidRDefault="00400FDD" w:rsidP="00F1137E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</w:t>
      </w:r>
      <w:r w:rsidR="0046565F">
        <w:rPr>
          <w:sz w:val="28"/>
          <w:szCs w:val="28"/>
        </w:rPr>
        <w:t xml:space="preserve">й области от </w:t>
      </w:r>
      <w:r w:rsidR="00F97F7D">
        <w:rPr>
          <w:sz w:val="28"/>
          <w:szCs w:val="28"/>
        </w:rPr>
        <w:t>22</w:t>
      </w:r>
      <w:r w:rsidR="002929CA">
        <w:rPr>
          <w:sz w:val="28"/>
          <w:szCs w:val="28"/>
        </w:rPr>
        <w:t>.06.2020</w:t>
      </w:r>
      <w:r w:rsidR="00D51138">
        <w:rPr>
          <w:sz w:val="28"/>
          <w:szCs w:val="28"/>
        </w:rPr>
        <w:t xml:space="preserve"> </w:t>
      </w:r>
      <w:r w:rsidR="00A67E81">
        <w:rPr>
          <w:sz w:val="28"/>
          <w:szCs w:val="28"/>
        </w:rPr>
        <w:t xml:space="preserve">года </w:t>
      </w:r>
      <w:r w:rsidR="00050C1F">
        <w:rPr>
          <w:sz w:val="28"/>
          <w:szCs w:val="28"/>
        </w:rPr>
        <w:t>№</w:t>
      </w:r>
      <w:r w:rsidR="0086161B">
        <w:rPr>
          <w:sz w:val="28"/>
          <w:szCs w:val="28"/>
        </w:rPr>
        <w:t>318</w:t>
      </w:r>
      <w:r w:rsidR="00050C1F">
        <w:rPr>
          <w:sz w:val="28"/>
          <w:szCs w:val="28"/>
        </w:rPr>
        <w:t xml:space="preserve"> </w:t>
      </w:r>
    </w:p>
    <w:p w:rsidR="00BE306D" w:rsidRDefault="00BE306D" w:rsidP="00F1137E">
      <w:pPr>
        <w:jc w:val="center"/>
        <w:rPr>
          <w:sz w:val="28"/>
          <w:szCs w:val="28"/>
        </w:rPr>
      </w:pPr>
    </w:p>
    <w:p w:rsidR="00BE306D" w:rsidRDefault="00BE306D" w:rsidP="00F1137E">
      <w:pPr>
        <w:jc w:val="center"/>
        <w:rPr>
          <w:sz w:val="28"/>
          <w:szCs w:val="28"/>
        </w:rPr>
      </w:pPr>
    </w:p>
    <w:p w:rsidR="00BE306D" w:rsidRDefault="00BE306D" w:rsidP="00F1137E">
      <w:pPr>
        <w:jc w:val="center"/>
        <w:rPr>
          <w:sz w:val="28"/>
          <w:szCs w:val="28"/>
        </w:rPr>
      </w:pPr>
    </w:p>
    <w:p w:rsidR="005B37D6" w:rsidRDefault="0046565F" w:rsidP="00F113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Экспертное заключение </w:t>
      </w:r>
      <w:r w:rsidR="002128E3" w:rsidRPr="00B146A5">
        <w:rPr>
          <w:sz w:val="28"/>
          <w:szCs w:val="28"/>
        </w:rPr>
        <w:t xml:space="preserve">на решение Совета депутатов Маслянинского района </w:t>
      </w:r>
      <w:r w:rsidR="002128E3">
        <w:rPr>
          <w:sz w:val="28"/>
          <w:szCs w:val="28"/>
        </w:rPr>
        <w:t xml:space="preserve">Новосибирской области </w:t>
      </w:r>
      <w:r w:rsidR="002128E3" w:rsidRPr="00B146A5">
        <w:rPr>
          <w:sz w:val="28"/>
          <w:szCs w:val="28"/>
        </w:rPr>
        <w:t>«О</w:t>
      </w:r>
      <w:r w:rsidR="002128E3">
        <w:rPr>
          <w:sz w:val="28"/>
          <w:szCs w:val="28"/>
        </w:rPr>
        <w:t xml:space="preserve">б исполнении </w:t>
      </w:r>
      <w:r w:rsidR="002128E3" w:rsidRPr="00B146A5">
        <w:rPr>
          <w:sz w:val="28"/>
          <w:szCs w:val="28"/>
        </w:rPr>
        <w:t>бюджет</w:t>
      </w:r>
      <w:r w:rsidR="002128E3">
        <w:rPr>
          <w:sz w:val="28"/>
          <w:szCs w:val="28"/>
        </w:rPr>
        <w:t>а</w:t>
      </w:r>
      <w:r w:rsidR="002128E3" w:rsidRPr="00B146A5">
        <w:rPr>
          <w:sz w:val="28"/>
          <w:szCs w:val="28"/>
        </w:rPr>
        <w:t xml:space="preserve"> Маслянинского района </w:t>
      </w:r>
      <w:r w:rsidR="002128E3">
        <w:rPr>
          <w:sz w:val="28"/>
          <w:szCs w:val="28"/>
        </w:rPr>
        <w:t>Новосибирской области за 201</w:t>
      </w:r>
      <w:r w:rsidR="002929CA">
        <w:rPr>
          <w:sz w:val="28"/>
          <w:szCs w:val="28"/>
        </w:rPr>
        <w:t>9</w:t>
      </w:r>
      <w:r w:rsidR="002128E3">
        <w:rPr>
          <w:sz w:val="28"/>
          <w:szCs w:val="28"/>
        </w:rPr>
        <w:t xml:space="preserve"> год»</w:t>
      </w:r>
    </w:p>
    <w:p w:rsidR="002D5D54" w:rsidRDefault="002D5D54" w:rsidP="00F1137E">
      <w:pPr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9853"/>
      </w:tblGrid>
      <w:tr w:rsidR="00F97F7D" w:rsidRPr="00EC3EAD" w:rsidTr="00C22D47">
        <w:tc>
          <w:tcPr>
            <w:tcW w:w="5000" w:type="pct"/>
          </w:tcPr>
          <w:p w:rsidR="00F97F7D" w:rsidRPr="00EC3EAD" w:rsidRDefault="00F97F7D" w:rsidP="00F1137E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F97F7D" w:rsidRDefault="00F97F7D" w:rsidP="00F1137E"/>
    <w:p w:rsidR="00F97F7D" w:rsidRDefault="00F97F7D" w:rsidP="00F11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Экспертное заключение контрольно-счётной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="009161F3">
        <w:rPr>
          <w:sz w:val="28"/>
          <w:szCs w:val="28"/>
        </w:rPr>
        <w:t xml:space="preserve"> Новосибирской области  (далее районный бюджет) </w:t>
      </w:r>
      <w:r>
        <w:rPr>
          <w:sz w:val="28"/>
          <w:szCs w:val="28"/>
        </w:rPr>
        <w:t xml:space="preserve">за 2019 год подготовлено в соответствии с требованиями статьи 264.4 Бюджетного кодекса Российской Федерации (БК РФ), Положения о бюджетном процессе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районе, утверждённого решением Совета депутатов </w:t>
      </w:r>
      <w:proofErr w:type="spellStart"/>
      <w:r w:rsidR="009161F3">
        <w:rPr>
          <w:sz w:val="28"/>
          <w:szCs w:val="28"/>
        </w:rPr>
        <w:t>Маслянинского</w:t>
      </w:r>
      <w:proofErr w:type="spellEnd"/>
      <w:r w:rsidR="009161F3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 xml:space="preserve">от </w:t>
      </w:r>
      <w:r w:rsidRPr="000B4398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0B4398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0B4398">
        <w:rPr>
          <w:sz w:val="28"/>
          <w:szCs w:val="28"/>
        </w:rPr>
        <w:t>.20</w:t>
      </w:r>
      <w:r>
        <w:rPr>
          <w:sz w:val="28"/>
          <w:szCs w:val="28"/>
        </w:rPr>
        <w:t>18</w:t>
      </w:r>
      <w:r w:rsidRPr="000B439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202, Положения о контрольно-счётной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утверждённого </w:t>
      </w:r>
      <w:r w:rsidR="009161F3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Совет</w:t>
      </w:r>
      <w:r w:rsidR="009161F3">
        <w:rPr>
          <w:sz w:val="28"/>
          <w:szCs w:val="28"/>
        </w:rPr>
        <w:t>а</w:t>
      </w:r>
      <w:r>
        <w:rPr>
          <w:sz w:val="28"/>
          <w:szCs w:val="28"/>
        </w:rPr>
        <w:t xml:space="preserve"> депутатов </w:t>
      </w:r>
      <w:proofErr w:type="spellStart"/>
      <w:r w:rsidR="009161F3">
        <w:rPr>
          <w:sz w:val="28"/>
          <w:szCs w:val="28"/>
        </w:rPr>
        <w:t>Маслянинского</w:t>
      </w:r>
      <w:proofErr w:type="spellEnd"/>
      <w:r w:rsidR="009161F3">
        <w:rPr>
          <w:sz w:val="28"/>
          <w:szCs w:val="28"/>
        </w:rPr>
        <w:t xml:space="preserve"> района Новосибирской области  от </w:t>
      </w:r>
      <w:r>
        <w:rPr>
          <w:sz w:val="28"/>
          <w:szCs w:val="28"/>
        </w:rPr>
        <w:t>19.10.2011 года № 85, п.1.3</w:t>
      </w:r>
      <w:r w:rsidRPr="00FE5AD7">
        <w:rPr>
          <w:sz w:val="28"/>
          <w:szCs w:val="28"/>
        </w:rPr>
        <w:t xml:space="preserve"> Плана работы контрольно-счетной комиссии </w:t>
      </w:r>
      <w:proofErr w:type="spellStart"/>
      <w:r w:rsidRPr="00FE5AD7">
        <w:rPr>
          <w:sz w:val="28"/>
          <w:szCs w:val="28"/>
        </w:rPr>
        <w:t>Маслянинского</w:t>
      </w:r>
      <w:proofErr w:type="spellEnd"/>
      <w:r w:rsidRPr="00FE5AD7">
        <w:rPr>
          <w:sz w:val="28"/>
          <w:szCs w:val="28"/>
        </w:rPr>
        <w:t xml:space="preserve"> района Новосибирской области (далее КСК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 района) на 2020</w:t>
      </w:r>
      <w:r w:rsidRPr="00FE5AD7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FE5AD7">
        <w:rPr>
          <w:sz w:val="28"/>
          <w:szCs w:val="28"/>
        </w:rPr>
        <w:t xml:space="preserve"> в соответствии с Распоряжение</w:t>
      </w:r>
      <w:r>
        <w:rPr>
          <w:sz w:val="28"/>
          <w:szCs w:val="28"/>
        </w:rPr>
        <w:t>м председателя КСК от 13.03.2020</w:t>
      </w:r>
      <w:r w:rsidRPr="00FE5AD7">
        <w:rPr>
          <w:sz w:val="28"/>
          <w:szCs w:val="28"/>
        </w:rPr>
        <w:t xml:space="preserve"> №</w:t>
      </w:r>
      <w:r>
        <w:rPr>
          <w:sz w:val="28"/>
          <w:szCs w:val="28"/>
        </w:rPr>
        <w:t>5</w:t>
      </w:r>
      <w:r w:rsidRPr="00FE5AD7">
        <w:rPr>
          <w:sz w:val="28"/>
          <w:szCs w:val="28"/>
        </w:rPr>
        <w:t xml:space="preserve">. </w:t>
      </w:r>
    </w:p>
    <w:p w:rsidR="00F97F7D" w:rsidRPr="00FE5AD7" w:rsidRDefault="00F97F7D" w:rsidP="00F1137E">
      <w:pPr>
        <w:ind w:firstLine="708"/>
        <w:jc w:val="both"/>
        <w:rPr>
          <w:sz w:val="28"/>
          <w:szCs w:val="28"/>
        </w:rPr>
      </w:pPr>
      <w:r w:rsidRPr="00FE5AD7">
        <w:rPr>
          <w:b/>
          <w:sz w:val="28"/>
          <w:szCs w:val="28"/>
        </w:rPr>
        <w:t>Цель внешней проверки</w:t>
      </w:r>
      <w:r w:rsidRPr="00FE5AD7">
        <w:rPr>
          <w:sz w:val="28"/>
          <w:szCs w:val="28"/>
        </w:rPr>
        <w:t>: проверка соблюдения единого порядка составления и представления бюджетной отчетности; установление правильности отражения и достоверности показателей бюджетной отчетности.</w:t>
      </w:r>
    </w:p>
    <w:p w:rsidR="009161F3" w:rsidRDefault="009161F3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 w:rsidRPr="00FE5AD7">
        <w:rPr>
          <w:b/>
          <w:sz w:val="28"/>
          <w:szCs w:val="28"/>
        </w:rPr>
        <w:t xml:space="preserve">Объект внешней проверки и должностные лица: </w:t>
      </w:r>
      <w:r w:rsidR="00F97F7D">
        <w:rPr>
          <w:sz w:val="28"/>
          <w:szCs w:val="28"/>
        </w:rPr>
        <w:t xml:space="preserve">администрация </w:t>
      </w:r>
      <w:proofErr w:type="spellStart"/>
      <w:r w:rsidR="00F97F7D">
        <w:rPr>
          <w:sz w:val="28"/>
          <w:szCs w:val="28"/>
        </w:rPr>
        <w:t>Маслянинского</w:t>
      </w:r>
      <w:proofErr w:type="spellEnd"/>
      <w:r w:rsidR="00F97F7D">
        <w:rPr>
          <w:sz w:val="28"/>
          <w:szCs w:val="28"/>
        </w:rPr>
        <w:t xml:space="preserve"> района Новосибирской области, ИНН/КПП 5431207305/543101001, ОКТМО  50636151, ОКПО  04035449, юридический (фактический) адрес 633564, Новосибирская область,  р.п.Маслянино,  ул.Коммунистическая, 1а; </w:t>
      </w:r>
    </w:p>
    <w:p w:rsidR="00F97F7D" w:rsidRPr="00FE5AD7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Вячеслав Владимирович (до 30.06.2019г), Глава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Прилепа Павел Григорьевич (с 01.07.2019г); главный бухгалтер – Перевозчикова Ирина Николаевна.</w:t>
      </w:r>
    </w:p>
    <w:p w:rsidR="00F97F7D" w:rsidRDefault="00F97F7D" w:rsidP="00F1137E">
      <w:pPr>
        <w:ind w:firstLine="708"/>
        <w:jc w:val="center"/>
        <w:rPr>
          <w:b/>
          <w:sz w:val="28"/>
          <w:szCs w:val="28"/>
        </w:rPr>
      </w:pPr>
    </w:p>
    <w:p w:rsidR="00F97F7D" w:rsidRPr="00555C1E" w:rsidRDefault="00F97F7D" w:rsidP="00F1137E">
      <w:pPr>
        <w:ind w:firstLine="708"/>
        <w:jc w:val="center"/>
        <w:rPr>
          <w:b/>
          <w:sz w:val="28"/>
          <w:szCs w:val="28"/>
        </w:rPr>
      </w:pPr>
      <w:r w:rsidRPr="00555C1E">
        <w:rPr>
          <w:b/>
          <w:sz w:val="28"/>
          <w:szCs w:val="28"/>
        </w:rPr>
        <w:t>Законодательная и нормативная база</w:t>
      </w:r>
      <w:r w:rsidRPr="00555C1E">
        <w:rPr>
          <w:b/>
          <w:sz w:val="28"/>
          <w:szCs w:val="28"/>
          <w:lang w:val="en-US"/>
        </w:rPr>
        <w:t>:</w:t>
      </w:r>
    </w:p>
    <w:p w:rsidR="00F97F7D" w:rsidRPr="00555C1E" w:rsidRDefault="00F97F7D" w:rsidP="00F1137E">
      <w:pPr>
        <w:ind w:firstLine="708"/>
        <w:jc w:val="center"/>
        <w:rPr>
          <w:b/>
          <w:sz w:val="28"/>
          <w:szCs w:val="28"/>
        </w:rPr>
      </w:pP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Бюджетный кодекс Российской Федерации (далее БК РФ);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Налоговый кодекс Российской Федерации (часть вторая);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РФ»;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06.12.2011 № 402-ФЗ «О бухгалтерском учете»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lastRenderedPageBreak/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отчетности);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применению;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области»;</w:t>
      </w:r>
    </w:p>
    <w:p w:rsidR="00F97F7D" w:rsidRPr="00555C1E" w:rsidRDefault="00F97F7D" w:rsidP="00F1137E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Приказ Минфина от 20.11.2007 №112н «Об общих требованиях к порядку составления, утверждения и ведения бюджетных смет казенных учреждений».</w:t>
      </w:r>
    </w:p>
    <w:p w:rsidR="00F97F7D" w:rsidRPr="00555C1E" w:rsidRDefault="00F97F7D" w:rsidP="00F1137E">
      <w:pPr>
        <w:ind w:left="1070"/>
        <w:jc w:val="both"/>
        <w:rPr>
          <w:sz w:val="28"/>
          <w:szCs w:val="28"/>
          <w:highlight w:val="cyan"/>
        </w:rPr>
      </w:pPr>
      <w:r w:rsidRPr="00555C1E">
        <w:rPr>
          <w:sz w:val="28"/>
          <w:szCs w:val="28"/>
          <w:highlight w:val="cyan"/>
        </w:rPr>
        <w:t xml:space="preserve"> </w:t>
      </w:r>
    </w:p>
    <w:p w:rsidR="00F97F7D" w:rsidRDefault="00F97F7D" w:rsidP="00F1137E">
      <w:pPr>
        <w:pStyle w:val="a8"/>
        <w:numPr>
          <w:ilvl w:val="0"/>
          <w:numId w:val="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социально-экономического развития района за 2019 год.</w:t>
      </w:r>
    </w:p>
    <w:p w:rsidR="00F97F7D" w:rsidRPr="0044437B" w:rsidRDefault="00F97F7D" w:rsidP="00F1137E">
      <w:pPr>
        <w:ind w:left="567"/>
        <w:jc w:val="both"/>
        <w:rPr>
          <w:b/>
          <w:sz w:val="28"/>
          <w:szCs w:val="28"/>
        </w:rPr>
      </w:pPr>
    </w:p>
    <w:p w:rsidR="00F97F7D" w:rsidRPr="00BD5707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Объем валового продукта за отчетный год увеличился на  13% и составил 11,2 млрд.рублей.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Произведено промышленной </w:t>
      </w:r>
      <w:r w:rsidRPr="00BD5707">
        <w:rPr>
          <w:sz w:val="28"/>
          <w:szCs w:val="28"/>
        </w:rPr>
        <w:t>про</w:t>
      </w:r>
      <w:r>
        <w:rPr>
          <w:sz w:val="28"/>
          <w:szCs w:val="28"/>
        </w:rPr>
        <w:t>дукции в целом по району в объеме</w:t>
      </w:r>
      <w:r w:rsidRPr="00BD5707">
        <w:rPr>
          <w:sz w:val="28"/>
          <w:szCs w:val="28"/>
        </w:rPr>
        <w:t xml:space="preserve"> </w:t>
      </w:r>
      <w:r>
        <w:rPr>
          <w:sz w:val="28"/>
          <w:szCs w:val="28"/>
        </w:rPr>
        <w:t>1,3 млрд</w:t>
      </w:r>
      <w:r w:rsidRPr="00BD5707">
        <w:rPr>
          <w:sz w:val="28"/>
          <w:szCs w:val="28"/>
        </w:rPr>
        <w:t xml:space="preserve">. рублей </w:t>
      </w:r>
      <w:r>
        <w:rPr>
          <w:sz w:val="28"/>
          <w:szCs w:val="28"/>
        </w:rPr>
        <w:t>(это на 8 % больше, чем в 2018 году</w:t>
      </w:r>
      <w:r w:rsidRPr="00BD5707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 Значительные темпы роста промышленного производства отмечены в  золотодобывающих предприятиях.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отрасли сельское хозяйство сохраняется высокая динамика развития. </w:t>
      </w:r>
      <w:r w:rsidRPr="00BD5707">
        <w:rPr>
          <w:sz w:val="28"/>
          <w:szCs w:val="28"/>
        </w:rPr>
        <w:t xml:space="preserve">Объём производства продукции сельского хозяйства во всех категориях хозяйств составил в отчётном периоде </w:t>
      </w:r>
      <w:r>
        <w:rPr>
          <w:sz w:val="28"/>
          <w:szCs w:val="28"/>
        </w:rPr>
        <w:t>3,8 млрд</w:t>
      </w:r>
      <w:r w:rsidRPr="00BD5707">
        <w:rPr>
          <w:sz w:val="28"/>
          <w:szCs w:val="28"/>
        </w:rPr>
        <w:t>. рублей</w:t>
      </w:r>
      <w:r>
        <w:rPr>
          <w:sz w:val="28"/>
          <w:szCs w:val="28"/>
        </w:rPr>
        <w:t>, прирост индекса производства 28,3%. Поголовье коров выросло за год в 1,5 раза и составило 15,5 тыс.голов. Валовое производство молока в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предприятиях увеличилось на 71,4% и составило 113,8 тыс.тонн. Удой молока на одну фуражную корову за отчетный период составил 8599 кг. в год.</w:t>
      </w:r>
    </w:p>
    <w:p w:rsidR="00F97F7D" w:rsidRDefault="00F97F7D" w:rsidP="00F1137E">
      <w:pPr>
        <w:jc w:val="both"/>
        <w:rPr>
          <w:sz w:val="28"/>
          <w:szCs w:val="28"/>
        </w:rPr>
      </w:pPr>
      <w:r w:rsidRPr="00BD5707">
        <w:rPr>
          <w:sz w:val="28"/>
          <w:szCs w:val="28"/>
        </w:rPr>
        <w:tab/>
        <w:t xml:space="preserve">В </w:t>
      </w:r>
      <w:proofErr w:type="spellStart"/>
      <w:r w:rsidR="009161F3">
        <w:rPr>
          <w:sz w:val="28"/>
          <w:szCs w:val="28"/>
        </w:rPr>
        <w:t>Маслянинский</w:t>
      </w:r>
      <w:proofErr w:type="spellEnd"/>
      <w:r w:rsidR="009161F3">
        <w:rPr>
          <w:sz w:val="28"/>
          <w:szCs w:val="28"/>
        </w:rPr>
        <w:t xml:space="preserve"> район Новосибирской области</w:t>
      </w:r>
      <w:r w:rsidRPr="00BD5707">
        <w:rPr>
          <w:sz w:val="28"/>
          <w:szCs w:val="28"/>
        </w:rPr>
        <w:t xml:space="preserve"> </w:t>
      </w:r>
      <w:r w:rsidR="009161F3">
        <w:rPr>
          <w:sz w:val="28"/>
          <w:szCs w:val="28"/>
        </w:rPr>
        <w:t xml:space="preserve">(далее </w:t>
      </w:r>
      <w:proofErr w:type="spellStart"/>
      <w:r w:rsidR="009161F3">
        <w:rPr>
          <w:sz w:val="28"/>
          <w:szCs w:val="28"/>
        </w:rPr>
        <w:t>Маслянинский</w:t>
      </w:r>
      <w:proofErr w:type="spellEnd"/>
      <w:r w:rsidR="009161F3">
        <w:rPr>
          <w:sz w:val="28"/>
          <w:szCs w:val="28"/>
        </w:rPr>
        <w:t xml:space="preserve"> район) </w:t>
      </w:r>
      <w:r w:rsidRPr="00BD5707">
        <w:rPr>
          <w:sz w:val="28"/>
          <w:szCs w:val="28"/>
        </w:rPr>
        <w:t xml:space="preserve">из разных источников привлечено инвестиций в объёме </w:t>
      </w:r>
      <w:r>
        <w:rPr>
          <w:sz w:val="28"/>
          <w:szCs w:val="28"/>
        </w:rPr>
        <w:t>6,1 млрд</w:t>
      </w:r>
      <w:r w:rsidRPr="00BD5707">
        <w:rPr>
          <w:sz w:val="28"/>
          <w:szCs w:val="28"/>
        </w:rPr>
        <w:t xml:space="preserve">. рублей, это </w:t>
      </w:r>
      <w:r>
        <w:rPr>
          <w:sz w:val="28"/>
          <w:szCs w:val="28"/>
        </w:rPr>
        <w:t>на 17,1 %  боль</w:t>
      </w:r>
      <w:r w:rsidRPr="00BD5707">
        <w:rPr>
          <w:sz w:val="28"/>
          <w:szCs w:val="28"/>
        </w:rPr>
        <w:t>ше чем в 201</w:t>
      </w:r>
      <w:r>
        <w:rPr>
          <w:sz w:val="28"/>
          <w:szCs w:val="28"/>
        </w:rPr>
        <w:t>8</w:t>
      </w:r>
      <w:r w:rsidRPr="00BD5707">
        <w:rPr>
          <w:sz w:val="28"/>
          <w:szCs w:val="28"/>
        </w:rPr>
        <w:t xml:space="preserve"> году.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потребительском рынке в отчетном году сохранялась стабильная ситуация. Индексы физических объемов розничного товарооборота, оборота общественного питания и платных услуг населению за 2019 год составили соответственно: 104,7%, 103,9%, 102,0%.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Численность населения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по данным территориального органа государственной статистики составляет 23441 человек.</w:t>
      </w:r>
    </w:p>
    <w:p w:rsidR="00F97F7D" w:rsidRPr="00B211AE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Уровень среднемесячной заработной платы в районе вырос на 8,8% и составил 26100 рублей, уровень официально зарегистрированной безработицы в районе сохранился на уровне 2018 года и составил 1,8%.</w:t>
      </w:r>
    </w:p>
    <w:p w:rsidR="00F97F7D" w:rsidRPr="00125936" w:rsidRDefault="00F97F7D" w:rsidP="00F1137E">
      <w:pPr>
        <w:pStyle w:val="a8"/>
        <w:ind w:left="9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Pr="00125936">
        <w:rPr>
          <w:b/>
          <w:sz w:val="28"/>
          <w:szCs w:val="28"/>
        </w:rPr>
        <w:t xml:space="preserve"> Формирование бюджетной отчётности.</w:t>
      </w:r>
    </w:p>
    <w:p w:rsidR="00F97F7D" w:rsidRPr="001756E0" w:rsidRDefault="00F97F7D" w:rsidP="00F1137E">
      <w:pPr>
        <w:ind w:left="567"/>
        <w:rPr>
          <w:b/>
          <w:sz w:val="28"/>
          <w:szCs w:val="28"/>
        </w:rPr>
      </w:pPr>
    </w:p>
    <w:p w:rsidR="00F97F7D" w:rsidRDefault="00F97F7D" w:rsidP="00F113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внешней проверки установлено, что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приняты необходимые для осуществления бюджетного процесса муниципальные правовые акты Совета депутатов и администрации</w:t>
      </w:r>
      <w:r w:rsidR="009161F3" w:rsidRPr="009161F3">
        <w:rPr>
          <w:sz w:val="28"/>
          <w:szCs w:val="28"/>
        </w:rPr>
        <w:t xml:space="preserve"> </w:t>
      </w:r>
      <w:proofErr w:type="spellStart"/>
      <w:r w:rsidR="009161F3">
        <w:rPr>
          <w:sz w:val="28"/>
          <w:szCs w:val="28"/>
        </w:rPr>
        <w:t>Маслянинского</w:t>
      </w:r>
      <w:proofErr w:type="spellEnd"/>
      <w:r w:rsidR="009161F3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.  Положение о бюджетном процессе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</w:t>
      </w:r>
      <w:r w:rsidR="009161F3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утверждено решением Совета депутатов от 24.05.2018 № 202</w:t>
      </w:r>
      <w:r w:rsidR="009161F3">
        <w:rPr>
          <w:sz w:val="28"/>
          <w:szCs w:val="28"/>
        </w:rPr>
        <w:t>, р</w:t>
      </w:r>
      <w:r>
        <w:rPr>
          <w:sz w:val="28"/>
          <w:szCs w:val="28"/>
        </w:rPr>
        <w:t xml:space="preserve">ешением 25-ой сессии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от 21.12.2018 года утвержден бюджет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="009161F3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 на 2019 год и плановый период 2020 и 2021 годов. Контрольно-счетной комиссией проводилась экспертиза проекта бюджета</w:t>
      </w:r>
      <w:r w:rsidR="009161F3" w:rsidRPr="009161F3">
        <w:rPr>
          <w:sz w:val="28"/>
          <w:szCs w:val="28"/>
        </w:rPr>
        <w:t xml:space="preserve"> </w:t>
      </w:r>
      <w:proofErr w:type="spellStart"/>
      <w:r w:rsidR="009161F3">
        <w:rPr>
          <w:sz w:val="28"/>
          <w:szCs w:val="28"/>
        </w:rPr>
        <w:t>Маслянинского</w:t>
      </w:r>
      <w:proofErr w:type="spellEnd"/>
      <w:r w:rsidR="009161F3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 Нарушений и недостатков не выявлено.</w:t>
      </w:r>
    </w:p>
    <w:p w:rsidR="00F97F7D" w:rsidRDefault="00F97F7D" w:rsidP="00F113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отчет об исполнении </w:t>
      </w:r>
      <w:r w:rsidR="009161F3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 xml:space="preserve">бюджета за 2019 год представлен </w:t>
      </w:r>
      <w:r w:rsidR="009161F3">
        <w:rPr>
          <w:sz w:val="28"/>
          <w:szCs w:val="28"/>
        </w:rPr>
        <w:t>в</w:t>
      </w:r>
      <w:r>
        <w:rPr>
          <w:sz w:val="28"/>
          <w:szCs w:val="28"/>
        </w:rPr>
        <w:t xml:space="preserve"> контрольно-счетн</w:t>
      </w:r>
      <w:r w:rsidR="009161F3">
        <w:rPr>
          <w:sz w:val="28"/>
          <w:szCs w:val="28"/>
        </w:rPr>
        <w:t>ую комиссию</w:t>
      </w:r>
      <w:r>
        <w:rPr>
          <w:sz w:val="28"/>
          <w:szCs w:val="28"/>
        </w:rPr>
        <w:t xml:space="preserve"> в срок  до 01 апреля.</w:t>
      </w:r>
    </w:p>
    <w:p w:rsidR="00F97F7D" w:rsidRDefault="00F97F7D" w:rsidP="00F113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бюджетной отчетности соответствует перечню, установленному Инструкцией по бюджетной отчетности,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</w:t>
      </w:r>
    </w:p>
    <w:p w:rsidR="00F97F7D" w:rsidRDefault="00F97F7D" w:rsidP="00F113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форм отчётности представлен в </w:t>
      </w:r>
      <w:r w:rsidRPr="00AC63B5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AC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97F7D" w:rsidRDefault="00F97F7D" w:rsidP="00F1137E">
      <w:pPr>
        <w:ind w:firstLine="540"/>
        <w:jc w:val="both"/>
        <w:rPr>
          <w:sz w:val="28"/>
          <w:szCs w:val="28"/>
        </w:rPr>
      </w:pPr>
    </w:p>
    <w:p w:rsidR="00F97F7D" w:rsidRPr="00125936" w:rsidRDefault="00F97F7D" w:rsidP="00F1137E">
      <w:pPr>
        <w:pStyle w:val="a8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Общая характеристика исполнения бюджета за 201</w:t>
      </w:r>
      <w:r>
        <w:rPr>
          <w:b/>
          <w:sz w:val="28"/>
          <w:szCs w:val="28"/>
        </w:rPr>
        <w:t>9</w:t>
      </w:r>
      <w:r w:rsidRPr="00125936">
        <w:rPr>
          <w:b/>
          <w:sz w:val="28"/>
          <w:szCs w:val="28"/>
        </w:rPr>
        <w:t xml:space="preserve"> год.</w:t>
      </w:r>
    </w:p>
    <w:p w:rsidR="00F97F7D" w:rsidRPr="0051285D" w:rsidRDefault="00F97F7D" w:rsidP="00F1137E">
      <w:pPr>
        <w:pStyle w:val="a8"/>
        <w:rPr>
          <w:b/>
          <w:sz w:val="28"/>
          <w:szCs w:val="28"/>
        </w:rPr>
      </w:pPr>
    </w:p>
    <w:p w:rsidR="00F97F7D" w:rsidRDefault="00F1137E" w:rsidP="00F11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Районный </w:t>
      </w:r>
      <w:r w:rsidR="00F97F7D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был</w:t>
      </w:r>
      <w:r w:rsidR="00F97F7D">
        <w:rPr>
          <w:sz w:val="28"/>
          <w:szCs w:val="28"/>
        </w:rPr>
        <w:t xml:space="preserve"> утверждён по доходам в размере 917988,0 тыс.рублей (в том числе межбюджетные трансферты  на сумму 806129,7 тыс. рублей) и по расходам в сумме 921988,0 тыс. рублей, бюджет планировался с дефицитом 4000,0 тыс. рублей.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C619D">
        <w:rPr>
          <w:sz w:val="28"/>
          <w:szCs w:val="28"/>
        </w:rPr>
        <w:t>В результате внесения изменений</w:t>
      </w:r>
      <w:r>
        <w:rPr>
          <w:sz w:val="28"/>
          <w:szCs w:val="28"/>
        </w:rPr>
        <w:t xml:space="preserve"> в</w:t>
      </w:r>
      <w:r w:rsidR="00F1137E">
        <w:rPr>
          <w:sz w:val="28"/>
          <w:szCs w:val="28"/>
        </w:rPr>
        <w:t xml:space="preserve"> р</w:t>
      </w:r>
      <w:r>
        <w:rPr>
          <w:sz w:val="28"/>
          <w:szCs w:val="28"/>
        </w:rPr>
        <w:t>ешении</w:t>
      </w:r>
      <w:r w:rsidRPr="000C619D">
        <w:rPr>
          <w:sz w:val="28"/>
          <w:szCs w:val="28"/>
        </w:rPr>
        <w:t xml:space="preserve"> </w:t>
      </w:r>
      <w:r w:rsidR="00F1137E">
        <w:rPr>
          <w:sz w:val="28"/>
          <w:szCs w:val="28"/>
        </w:rPr>
        <w:t xml:space="preserve">Совета депутатов </w:t>
      </w:r>
      <w:proofErr w:type="spellStart"/>
      <w:r w:rsidR="00F1137E">
        <w:rPr>
          <w:sz w:val="28"/>
          <w:szCs w:val="28"/>
        </w:rPr>
        <w:t>Маслянинского</w:t>
      </w:r>
      <w:proofErr w:type="spellEnd"/>
      <w:r w:rsidR="00F1137E">
        <w:rPr>
          <w:sz w:val="28"/>
          <w:szCs w:val="28"/>
        </w:rPr>
        <w:t xml:space="preserve"> района Новосибирской области </w:t>
      </w:r>
      <w:r w:rsidRPr="000C619D">
        <w:rPr>
          <w:sz w:val="28"/>
          <w:szCs w:val="28"/>
        </w:rPr>
        <w:t xml:space="preserve">о бюджете </w:t>
      </w:r>
      <w:proofErr w:type="spellStart"/>
      <w:r w:rsidRPr="000C619D">
        <w:rPr>
          <w:sz w:val="28"/>
          <w:szCs w:val="28"/>
        </w:rPr>
        <w:t>Маслянинского</w:t>
      </w:r>
      <w:proofErr w:type="spellEnd"/>
      <w:r w:rsidRPr="000C619D">
        <w:rPr>
          <w:sz w:val="28"/>
          <w:szCs w:val="28"/>
        </w:rPr>
        <w:t xml:space="preserve"> района Новосибирской области и по поступлениям собственных доходов, </w:t>
      </w:r>
      <w:r w:rsidR="00F1137E">
        <w:rPr>
          <w:sz w:val="28"/>
          <w:szCs w:val="28"/>
        </w:rPr>
        <w:t xml:space="preserve">районный </w:t>
      </w:r>
      <w:r w:rsidRPr="000C619D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был </w:t>
      </w:r>
      <w:r w:rsidRPr="000C619D">
        <w:rPr>
          <w:sz w:val="28"/>
          <w:szCs w:val="28"/>
        </w:rPr>
        <w:t>за</w:t>
      </w:r>
      <w:r>
        <w:rPr>
          <w:sz w:val="28"/>
          <w:szCs w:val="28"/>
        </w:rPr>
        <w:t>планирован по доходам в размере 1147339,3</w:t>
      </w:r>
      <w:r w:rsidRPr="000C619D">
        <w:rPr>
          <w:sz w:val="28"/>
          <w:szCs w:val="28"/>
        </w:rPr>
        <w:t xml:space="preserve"> тыс. рублей  и по расходам в размере </w:t>
      </w:r>
      <w:r>
        <w:rPr>
          <w:sz w:val="28"/>
          <w:szCs w:val="28"/>
        </w:rPr>
        <w:t>1203240,2</w:t>
      </w:r>
      <w:r w:rsidRPr="000C619D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де</w:t>
      </w:r>
      <w:r w:rsidRPr="000C619D">
        <w:rPr>
          <w:sz w:val="28"/>
          <w:szCs w:val="28"/>
        </w:rPr>
        <w:t xml:space="preserve">фицитом </w:t>
      </w:r>
      <w:r>
        <w:rPr>
          <w:sz w:val="28"/>
          <w:szCs w:val="28"/>
        </w:rPr>
        <w:t>55900,9</w:t>
      </w:r>
      <w:r w:rsidRPr="000C619D">
        <w:rPr>
          <w:sz w:val="28"/>
          <w:szCs w:val="28"/>
        </w:rPr>
        <w:t xml:space="preserve"> тыс. рублей.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исполнение </w:t>
      </w:r>
      <w:r w:rsidR="00F1137E">
        <w:rPr>
          <w:sz w:val="28"/>
          <w:szCs w:val="28"/>
        </w:rPr>
        <w:t xml:space="preserve">районного бюджета </w:t>
      </w:r>
      <w:r>
        <w:rPr>
          <w:sz w:val="28"/>
          <w:szCs w:val="28"/>
        </w:rPr>
        <w:t>в 2019 году представлено в таблице 1:</w:t>
      </w:r>
    </w:p>
    <w:p w:rsidR="00F97F7D" w:rsidRDefault="00F97F7D" w:rsidP="00F1137E">
      <w:pPr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</w:t>
      </w:r>
      <w:r>
        <w:rPr>
          <w:sz w:val="22"/>
          <w:szCs w:val="22"/>
        </w:rPr>
        <w:t>аблица 1 (тыс. рублей)</w:t>
      </w:r>
    </w:p>
    <w:tbl>
      <w:tblPr>
        <w:tblStyle w:val="a9"/>
        <w:tblW w:w="0" w:type="auto"/>
        <w:tblLayout w:type="fixed"/>
        <w:tblLook w:val="04A0"/>
      </w:tblPr>
      <w:tblGrid>
        <w:gridCol w:w="2423"/>
        <w:gridCol w:w="1286"/>
        <w:gridCol w:w="1406"/>
        <w:gridCol w:w="1514"/>
        <w:gridCol w:w="1276"/>
        <w:gridCol w:w="1149"/>
        <w:gridCol w:w="942"/>
      </w:tblGrid>
      <w:tr w:rsidR="00F97F7D" w:rsidTr="00C22D47">
        <w:tc>
          <w:tcPr>
            <w:tcW w:w="2423" w:type="dxa"/>
          </w:tcPr>
          <w:p w:rsidR="00F97F7D" w:rsidRPr="00AA740B" w:rsidRDefault="00F97F7D" w:rsidP="00F1137E">
            <w:pPr>
              <w:jc w:val="center"/>
            </w:pPr>
            <w:r>
              <w:rPr>
                <w:sz w:val="28"/>
                <w:szCs w:val="28"/>
              </w:rPr>
              <w:tab/>
            </w:r>
            <w:r>
              <w:t>Наименование статей</w:t>
            </w:r>
          </w:p>
        </w:tc>
        <w:tc>
          <w:tcPr>
            <w:tcW w:w="1286" w:type="dxa"/>
          </w:tcPr>
          <w:p w:rsidR="00F97F7D" w:rsidRPr="00AA740B" w:rsidRDefault="00F97F7D" w:rsidP="00F1137E">
            <w:pPr>
              <w:jc w:val="center"/>
            </w:pPr>
            <w:r>
              <w:t>Факт 2018г.</w:t>
            </w:r>
          </w:p>
        </w:tc>
        <w:tc>
          <w:tcPr>
            <w:tcW w:w="1406" w:type="dxa"/>
          </w:tcPr>
          <w:p w:rsidR="00F97F7D" w:rsidRPr="00AA740B" w:rsidRDefault="00F97F7D" w:rsidP="00F1137E">
            <w:pPr>
              <w:jc w:val="center"/>
            </w:pPr>
            <w:r>
              <w:t>План 2019г.</w:t>
            </w:r>
          </w:p>
        </w:tc>
        <w:tc>
          <w:tcPr>
            <w:tcW w:w="1514" w:type="dxa"/>
          </w:tcPr>
          <w:p w:rsidR="00F97F7D" w:rsidRPr="00AA740B" w:rsidRDefault="00F97F7D" w:rsidP="00F1137E">
            <w:pPr>
              <w:jc w:val="center"/>
            </w:pPr>
            <w:r>
              <w:t>Факт 2019г.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</w:pPr>
            <w:proofErr w:type="spellStart"/>
            <w:r>
              <w:t>Откл</w:t>
            </w:r>
            <w:proofErr w:type="spellEnd"/>
            <w:r>
              <w:t>.</w:t>
            </w:r>
          </w:p>
          <w:p w:rsidR="00F97F7D" w:rsidRPr="00AA740B" w:rsidRDefault="00F97F7D" w:rsidP="00F1137E">
            <w:pPr>
              <w:jc w:val="center"/>
            </w:pPr>
            <w:r>
              <w:t>(гр.4-гр3)</w:t>
            </w:r>
          </w:p>
        </w:tc>
        <w:tc>
          <w:tcPr>
            <w:tcW w:w="1149" w:type="dxa"/>
          </w:tcPr>
          <w:p w:rsidR="00F97F7D" w:rsidRPr="00AA740B" w:rsidRDefault="00F97F7D" w:rsidP="00F1137E">
            <w:pPr>
              <w:jc w:val="center"/>
            </w:pPr>
            <w:r>
              <w:t>% исполнения к плану</w:t>
            </w:r>
          </w:p>
        </w:tc>
        <w:tc>
          <w:tcPr>
            <w:tcW w:w="942" w:type="dxa"/>
          </w:tcPr>
          <w:p w:rsidR="00F97F7D" w:rsidRPr="00AA740B" w:rsidRDefault="00F97F7D" w:rsidP="00F1137E">
            <w:pPr>
              <w:jc w:val="center"/>
            </w:pPr>
            <w:r>
              <w:t>% к 2018г.</w:t>
            </w:r>
          </w:p>
        </w:tc>
      </w:tr>
      <w:tr w:rsidR="00F97F7D" w:rsidRPr="00825F25" w:rsidTr="00C22D47">
        <w:tc>
          <w:tcPr>
            <w:tcW w:w="2423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6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9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2" w:type="dxa"/>
          </w:tcPr>
          <w:p w:rsidR="00F97F7D" w:rsidRPr="00825F25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97F7D" w:rsidTr="00C22D47">
        <w:tc>
          <w:tcPr>
            <w:tcW w:w="2423" w:type="dxa"/>
          </w:tcPr>
          <w:p w:rsidR="00F97F7D" w:rsidRPr="00AA740B" w:rsidRDefault="00F97F7D" w:rsidP="00F1137E">
            <w:pPr>
              <w:jc w:val="both"/>
              <w:rPr>
                <w:b/>
              </w:rPr>
            </w:pPr>
            <w:r w:rsidRPr="00AA740B">
              <w:rPr>
                <w:b/>
              </w:rPr>
              <w:t>Всего доходов</w:t>
            </w:r>
          </w:p>
          <w:p w:rsidR="00F97F7D" w:rsidRPr="00AA740B" w:rsidRDefault="00F97F7D" w:rsidP="00F1137E">
            <w:pPr>
              <w:jc w:val="both"/>
              <w:rPr>
                <w:b/>
              </w:rPr>
            </w:pPr>
            <w:r w:rsidRPr="00AA740B">
              <w:rPr>
                <w:b/>
              </w:rPr>
              <w:t xml:space="preserve">в том числе: </w:t>
            </w:r>
          </w:p>
        </w:tc>
        <w:tc>
          <w:tcPr>
            <w:tcW w:w="1286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954451,3</w:t>
            </w:r>
          </w:p>
        </w:tc>
        <w:tc>
          <w:tcPr>
            <w:tcW w:w="1406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1147339,3</w:t>
            </w:r>
          </w:p>
        </w:tc>
        <w:tc>
          <w:tcPr>
            <w:tcW w:w="1514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1135988,8</w:t>
            </w:r>
          </w:p>
        </w:tc>
        <w:tc>
          <w:tcPr>
            <w:tcW w:w="1276" w:type="dxa"/>
          </w:tcPr>
          <w:p w:rsidR="00F97F7D" w:rsidRPr="008538BC" w:rsidRDefault="00F97F7D" w:rsidP="00F1137E">
            <w:pPr>
              <w:jc w:val="center"/>
            </w:pPr>
            <w:r w:rsidRPr="008538BC">
              <w:t>-11350,5</w:t>
            </w:r>
          </w:p>
        </w:tc>
        <w:tc>
          <w:tcPr>
            <w:tcW w:w="1149" w:type="dxa"/>
          </w:tcPr>
          <w:p w:rsidR="00F97F7D" w:rsidRPr="008538BC" w:rsidRDefault="00F97F7D" w:rsidP="00F1137E">
            <w:pPr>
              <w:jc w:val="center"/>
            </w:pPr>
            <w:r w:rsidRPr="008538BC">
              <w:t>99,0</w:t>
            </w:r>
          </w:p>
        </w:tc>
        <w:tc>
          <w:tcPr>
            <w:tcW w:w="942" w:type="dxa"/>
          </w:tcPr>
          <w:p w:rsidR="00F97F7D" w:rsidRPr="008538BC" w:rsidRDefault="00F97F7D" w:rsidP="00F1137E">
            <w:pPr>
              <w:jc w:val="center"/>
            </w:pPr>
            <w:r w:rsidRPr="008538BC">
              <w:t>119,0</w:t>
            </w:r>
          </w:p>
        </w:tc>
      </w:tr>
      <w:tr w:rsidR="00F97F7D" w:rsidTr="00C22D47">
        <w:tc>
          <w:tcPr>
            <w:tcW w:w="2423" w:type="dxa"/>
          </w:tcPr>
          <w:p w:rsidR="00F97F7D" w:rsidRPr="00825F25" w:rsidRDefault="00F97F7D" w:rsidP="00F1137E">
            <w:pPr>
              <w:jc w:val="both"/>
            </w:pPr>
            <w:r w:rsidRPr="00825F25">
              <w:t>Собственные доходы</w:t>
            </w:r>
          </w:p>
        </w:tc>
        <w:tc>
          <w:tcPr>
            <w:tcW w:w="1286" w:type="dxa"/>
          </w:tcPr>
          <w:p w:rsidR="00F97F7D" w:rsidRPr="008538BC" w:rsidRDefault="00F97F7D" w:rsidP="00F1137E">
            <w:pPr>
              <w:jc w:val="center"/>
            </w:pPr>
            <w:r w:rsidRPr="008538BC">
              <w:t>118229,3</w:t>
            </w:r>
          </w:p>
        </w:tc>
        <w:tc>
          <w:tcPr>
            <w:tcW w:w="1406" w:type="dxa"/>
          </w:tcPr>
          <w:p w:rsidR="00F97F7D" w:rsidRPr="008538BC" w:rsidRDefault="00F97F7D" w:rsidP="00F1137E">
            <w:pPr>
              <w:jc w:val="center"/>
            </w:pPr>
            <w:r w:rsidRPr="008538BC">
              <w:t>159144,3</w:t>
            </w:r>
          </w:p>
        </w:tc>
        <w:tc>
          <w:tcPr>
            <w:tcW w:w="1514" w:type="dxa"/>
          </w:tcPr>
          <w:p w:rsidR="00F97F7D" w:rsidRPr="008538BC" w:rsidRDefault="00F97F7D" w:rsidP="00F1137E">
            <w:pPr>
              <w:jc w:val="center"/>
            </w:pPr>
            <w:r w:rsidRPr="008538BC">
              <w:t>164249,8</w:t>
            </w:r>
          </w:p>
        </w:tc>
        <w:tc>
          <w:tcPr>
            <w:tcW w:w="1276" w:type="dxa"/>
          </w:tcPr>
          <w:p w:rsidR="00F97F7D" w:rsidRPr="008538BC" w:rsidRDefault="00F97F7D" w:rsidP="00F1137E">
            <w:pPr>
              <w:jc w:val="center"/>
            </w:pPr>
            <w:r w:rsidRPr="008538BC">
              <w:t>5105,5</w:t>
            </w:r>
          </w:p>
        </w:tc>
        <w:tc>
          <w:tcPr>
            <w:tcW w:w="1149" w:type="dxa"/>
          </w:tcPr>
          <w:p w:rsidR="00F97F7D" w:rsidRPr="008538BC" w:rsidRDefault="00F97F7D" w:rsidP="00F1137E">
            <w:pPr>
              <w:jc w:val="center"/>
            </w:pPr>
            <w:r w:rsidRPr="008538BC">
              <w:t>103,2</w:t>
            </w:r>
          </w:p>
        </w:tc>
        <w:tc>
          <w:tcPr>
            <w:tcW w:w="942" w:type="dxa"/>
          </w:tcPr>
          <w:p w:rsidR="00F97F7D" w:rsidRPr="008538BC" w:rsidRDefault="00F97F7D" w:rsidP="00F1137E">
            <w:pPr>
              <w:jc w:val="center"/>
            </w:pPr>
            <w:r w:rsidRPr="008538BC">
              <w:t>138,9</w:t>
            </w:r>
          </w:p>
        </w:tc>
      </w:tr>
      <w:tr w:rsidR="00F97F7D" w:rsidTr="00C22D47">
        <w:tc>
          <w:tcPr>
            <w:tcW w:w="2423" w:type="dxa"/>
          </w:tcPr>
          <w:p w:rsidR="00F97F7D" w:rsidRPr="00825F25" w:rsidRDefault="00F97F7D" w:rsidP="00F1137E">
            <w:pPr>
              <w:jc w:val="both"/>
            </w:pPr>
            <w:r>
              <w:t>Межбюджетные трансферты</w:t>
            </w:r>
          </w:p>
        </w:tc>
        <w:tc>
          <w:tcPr>
            <w:tcW w:w="1286" w:type="dxa"/>
          </w:tcPr>
          <w:p w:rsidR="00F97F7D" w:rsidRPr="008538BC" w:rsidRDefault="00F97F7D" w:rsidP="00F1137E">
            <w:pPr>
              <w:jc w:val="center"/>
            </w:pPr>
            <w:r w:rsidRPr="008538BC">
              <w:t>836222,0</w:t>
            </w:r>
          </w:p>
        </w:tc>
        <w:tc>
          <w:tcPr>
            <w:tcW w:w="1406" w:type="dxa"/>
          </w:tcPr>
          <w:p w:rsidR="00F97F7D" w:rsidRPr="008538BC" w:rsidRDefault="00F97F7D" w:rsidP="00F1137E">
            <w:pPr>
              <w:jc w:val="center"/>
            </w:pPr>
            <w:r w:rsidRPr="008538BC">
              <w:t>988195,0</w:t>
            </w:r>
          </w:p>
        </w:tc>
        <w:tc>
          <w:tcPr>
            <w:tcW w:w="1514" w:type="dxa"/>
          </w:tcPr>
          <w:p w:rsidR="00F97F7D" w:rsidRPr="008538BC" w:rsidRDefault="00F97F7D" w:rsidP="00F1137E">
            <w:pPr>
              <w:jc w:val="center"/>
            </w:pPr>
            <w:r w:rsidRPr="008538BC">
              <w:t>971739,0</w:t>
            </w:r>
          </w:p>
        </w:tc>
        <w:tc>
          <w:tcPr>
            <w:tcW w:w="1276" w:type="dxa"/>
          </w:tcPr>
          <w:p w:rsidR="00F97F7D" w:rsidRPr="008538BC" w:rsidRDefault="00F97F7D" w:rsidP="00F1137E">
            <w:pPr>
              <w:jc w:val="center"/>
            </w:pPr>
            <w:r w:rsidRPr="008538BC">
              <w:t>-16456</w:t>
            </w:r>
          </w:p>
        </w:tc>
        <w:tc>
          <w:tcPr>
            <w:tcW w:w="1149" w:type="dxa"/>
          </w:tcPr>
          <w:p w:rsidR="00F97F7D" w:rsidRPr="008538BC" w:rsidRDefault="00F97F7D" w:rsidP="00F1137E">
            <w:pPr>
              <w:jc w:val="center"/>
            </w:pPr>
            <w:r w:rsidRPr="008538BC">
              <w:t>98,3</w:t>
            </w:r>
          </w:p>
        </w:tc>
        <w:tc>
          <w:tcPr>
            <w:tcW w:w="942" w:type="dxa"/>
          </w:tcPr>
          <w:p w:rsidR="00F97F7D" w:rsidRPr="008538BC" w:rsidRDefault="00F97F7D" w:rsidP="00F1137E">
            <w:pPr>
              <w:jc w:val="center"/>
            </w:pPr>
            <w:r w:rsidRPr="008538BC">
              <w:t>116,2</w:t>
            </w:r>
          </w:p>
        </w:tc>
      </w:tr>
      <w:tr w:rsidR="00F97F7D" w:rsidTr="00C22D47">
        <w:tc>
          <w:tcPr>
            <w:tcW w:w="2423" w:type="dxa"/>
          </w:tcPr>
          <w:p w:rsidR="00F97F7D" w:rsidRPr="00825F25" w:rsidRDefault="00F97F7D" w:rsidP="00F1137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Всего расходов</w:t>
            </w:r>
          </w:p>
        </w:tc>
        <w:tc>
          <w:tcPr>
            <w:tcW w:w="1286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957227,2</w:t>
            </w:r>
          </w:p>
        </w:tc>
        <w:tc>
          <w:tcPr>
            <w:tcW w:w="1406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1203240,2</w:t>
            </w:r>
          </w:p>
        </w:tc>
        <w:tc>
          <w:tcPr>
            <w:tcW w:w="1514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1141195,1</w:t>
            </w:r>
          </w:p>
        </w:tc>
        <w:tc>
          <w:tcPr>
            <w:tcW w:w="1276" w:type="dxa"/>
          </w:tcPr>
          <w:p w:rsidR="00F97F7D" w:rsidRPr="008538BC" w:rsidRDefault="00F97F7D" w:rsidP="00F1137E">
            <w:pPr>
              <w:jc w:val="center"/>
            </w:pPr>
            <w:r w:rsidRPr="008538BC">
              <w:t>-62045,1</w:t>
            </w:r>
          </w:p>
        </w:tc>
        <w:tc>
          <w:tcPr>
            <w:tcW w:w="1149" w:type="dxa"/>
          </w:tcPr>
          <w:p w:rsidR="00F97F7D" w:rsidRPr="008538BC" w:rsidRDefault="00F97F7D" w:rsidP="00F1137E">
            <w:pPr>
              <w:jc w:val="center"/>
            </w:pPr>
            <w:r w:rsidRPr="008538BC">
              <w:t>94,8</w:t>
            </w:r>
          </w:p>
        </w:tc>
        <w:tc>
          <w:tcPr>
            <w:tcW w:w="942" w:type="dxa"/>
          </w:tcPr>
          <w:p w:rsidR="00F97F7D" w:rsidRPr="008538BC" w:rsidRDefault="00F97F7D" w:rsidP="00F1137E">
            <w:pPr>
              <w:jc w:val="center"/>
            </w:pPr>
            <w:r w:rsidRPr="008538BC">
              <w:t>119,2</w:t>
            </w:r>
          </w:p>
        </w:tc>
      </w:tr>
      <w:tr w:rsidR="00F97F7D" w:rsidTr="00C22D47">
        <w:tc>
          <w:tcPr>
            <w:tcW w:w="2423" w:type="dxa"/>
          </w:tcPr>
          <w:p w:rsidR="00F97F7D" w:rsidRPr="00825F25" w:rsidRDefault="00F97F7D" w:rsidP="00F1137E">
            <w:pPr>
              <w:jc w:val="both"/>
              <w:rPr>
                <w:b/>
              </w:rPr>
            </w:pPr>
            <w:r>
              <w:rPr>
                <w:b/>
              </w:rPr>
              <w:t>Дефицит -</w:t>
            </w:r>
            <w:proofErr w:type="spellStart"/>
            <w:r>
              <w:rPr>
                <w:b/>
              </w:rPr>
              <w:t>профицит</w:t>
            </w:r>
            <w:proofErr w:type="spellEnd"/>
          </w:p>
        </w:tc>
        <w:tc>
          <w:tcPr>
            <w:tcW w:w="1286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-2775,9</w:t>
            </w:r>
          </w:p>
        </w:tc>
        <w:tc>
          <w:tcPr>
            <w:tcW w:w="1406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-55900,9</w:t>
            </w:r>
          </w:p>
        </w:tc>
        <w:tc>
          <w:tcPr>
            <w:tcW w:w="1514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  <w:r w:rsidRPr="008538BC">
              <w:rPr>
                <w:b/>
              </w:rPr>
              <w:t>-5206,3</w:t>
            </w:r>
          </w:p>
        </w:tc>
        <w:tc>
          <w:tcPr>
            <w:tcW w:w="1276" w:type="dxa"/>
          </w:tcPr>
          <w:p w:rsidR="00F97F7D" w:rsidRPr="008538BC" w:rsidRDefault="00F97F7D" w:rsidP="00F113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9" w:type="dxa"/>
          </w:tcPr>
          <w:p w:rsidR="00F97F7D" w:rsidRPr="008538BC" w:rsidRDefault="00F97F7D" w:rsidP="00F1137E">
            <w:pPr>
              <w:jc w:val="center"/>
              <w:rPr>
                <w:b/>
              </w:rPr>
            </w:pPr>
          </w:p>
        </w:tc>
        <w:tc>
          <w:tcPr>
            <w:tcW w:w="942" w:type="dxa"/>
          </w:tcPr>
          <w:p w:rsidR="00F97F7D" w:rsidRPr="008538BC" w:rsidRDefault="00F97F7D" w:rsidP="00F1137E">
            <w:pPr>
              <w:jc w:val="center"/>
              <w:rPr>
                <w:b/>
                <w:highlight w:val="yellow"/>
              </w:rPr>
            </w:pPr>
          </w:p>
        </w:tc>
      </w:tr>
    </w:tbl>
    <w:p w:rsidR="00F97F7D" w:rsidRDefault="00F97F7D" w:rsidP="00F1137E">
      <w:pPr>
        <w:jc w:val="both"/>
        <w:rPr>
          <w:sz w:val="28"/>
          <w:szCs w:val="28"/>
          <w:lang w:val="en-US"/>
        </w:rPr>
      </w:pP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По факту,</w:t>
      </w:r>
      <w:r w:rsidR="00F97F7D" w:rsidRPr="0044437B">
        <w:rPr>
          <w:sz w:val="28"/>
          <w:szCs w:val="28"/>
        </w:rPr>
        <w:tab/>
      </w:r>
      <w:r w:rsidR="00F97F7D" w:rsidRPr="00F1137E">
        <w:rPr>
          <w:sz w:val="28"/>
          <w:szCs w:val="28"/>
        </w:rPr>
        <w:t xml:space="preserve">доходы </w:t>
      </w:r>
      <w:r w:rsidRPr="00F1137E">
        <w:rPr>
          <w:sz w:val="28"/>
          <w:szCs w:val="28"/>
        </w:rPr>
        <w:t xml:space="preserve">районного </w:t>
      </w:r>
      <w:r w:rsidR="00F97F7D" w:rsidRPr="00F1137E">
        <w:rPr>
          <w:sz w:val="28"/>
          <w:szCs w:val="28"/>
        </w:rPr>
        <w:t>бюджета</w:t>
      </w:r>
      <w:r w:rsidR="00F97F7D" w:rsidRPr="00D25B18">
        <w:rPr>
          <w:b/>
          <w:sz w:val="28"/>
          <w:szCs w:val="28"/>
        </w:rPr>
        <w:t xml:space="preserve"> </w:t>
      </w:r>
      <w:r w:rsidR="00F97F7D" w:rsidRPr="00D25B18">
        <w:rPr>
          <w:sz w:val="28"/>
          <w:szCs w:val="28"/>
        </w:rPr>
        <w:t>в 201</w:t>
      </w:r>
      <w:r w:rsidR="00F97F7D">
        <w:rPr>
          <w:sz w:val="28"/>
          <w:szCs w:val="28"/>
        </w:rPr>
        <w:t>9</w:t>
      </w:r>
      <w:r w:rsidR="00F97F7D" w:rsidRPr="00D25B18">
        <w:rPr>
          <w:sz w:val="28"/>
          <w:szCs w:val="28"/>
        </w:rPr>
        <w:t xml:space="preserve"> году исполнены в сумме </w:t>
      </w:r>
      <w:r w:rsidR="00F97F7D">
        <w:rPr>
          <w:sz w:val="28"/>
          <w:szCs w:val="28"/>
        </w:rPr>
        <w:t>1135988,8</w:t>
      </w:r>
      <w:r w:rsidR="00F97F7D" w:rsidRPr="00D25B18">
        <w:rPr>
          <w:sz w:val="28"/>
          <w:szCs w:val="28"/>
        </w:rPr>
        <w:t xml:space="preserve"> тыс. рублей</w:t>
      </w:r>
      <w:r w:rsidR="00F97F7D">
        <w:rPr>
          <w:sz w:val="28"/>
          <w:szCs w:val="28"/>
        </w:rPr>
        <w:t>, или 99% от планового показателя.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Собственные доходы за отчётный год составили 164249,8 тыс. рублей, что на 5105,5 тыс. рублей выше плановых показателей. По сравнению с прошлым годом произошло увеличение собственных доходов, связанное с увеличением поступления налога на доходы физических лиц и штрафов за нарушение законодательства.</w:t>
      </w:r>
    </w:p>
    <w:p w:rsidR="00F97F7D" w:rsidRDefault="00F97F7D" w:rsidP="00F11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(дотации, субсидии, субвенции и прочие межбюджетные трансферты) за 2019 год составили 971739,0 тыс. рублей, что составило 98,3% от планируемых. По сравнению с прошлым годом объём финансовой помощи от других бюджетов  увеличился на 135517,0 тыс. рублей.</w:t>
      </w:r>
    </w:p>
    <w:p w:rsidR="00F97F7D" w:rsidRDefault="00F97F7D" w:rsidP="00F1137E">
      <w:pPr>
        <w:ind w:firstLine="708"/>
        <w:jc w:val="both"/>
        <w:rPr>
          <w:sz w:val="28"/>
          <w:szCs w:val="28"/>
        </w:rPr>
      </w:pPr>
      <w:r w:rsidRPr="00F1137E">
        <w:rPr>
          <w:sz w:val="28"/>
          <w:szCs w:val="28"/>
        </w:rPr>
        <w:t xml:space="preserve">Расходы </w:t>
      </w:r>
      <w:r w:rsidR="00F1137E" w:rsidRPr="00F1137E">
        <w:rPr>
          <w:sz w:val="28"/>
          <w:szCs w:val="28"/>
        </w:rPr>
        <w:t xml:space="preserve">районного </w:t>
      </w:r>
      <w:r w:rsidRPr="00F1137E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исполнены в сумме 1141195,1 тыс. рублей, что на 62045,1 тыс. рублей ниже плановых показателей. Основной причиной стало не полное получение межбюджетных трансфертов.</w:t>
      </w:r>
    </w:p>
    <w:p w:rsidR="00F97F7D" w:rsidRDefault="00F1137E" w:rsidP="00F1137E">
      <w:pPr>
        <w:pStyle w:val="ac"/>
        <w:shd w:val="clear" w:color="auto" w:fill="F9F9F9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F97F7D" w:rsidRPr="00F1137E">
        <w:rPr>
          <w:sz w:val="28"/>
          <w:szCs w:val="28"/>
        </w:rPr>
        <w:t xml:space="preserve">По итогам года дефицит </w:t>
      </w:r>
      <w:r w:rsidRPr="00F1137E">
        <w:rPr>
          <w:sz w:val="28"/>
          <w:szCs w:val="28"/>
        </w:rPr>
        <w:t xml:space="preserve">районного </w:t>
      </w:r>
      <w:r w:rsidR="00F97F7D" w:rsidRPr="00F1137E">
        <w:rPr>
          <w:sz w:val="28"/>
          <w:szCs w:val="28"/>
        </w:rPr>
        <w:t>бюджета составил 5206,3 тыс. рублей, что произошло из-за изменения остатков средств на счетах по учету средств бюджета.</w:t>
      </w:r>
      <w:r w:rsidR="00F97F7D">
        <w:rPr>
          <w:sz w:val="28"/>
          <w:szCs w:val="28"/>
        </w:rPr>
        <w:t xml:space="preserve"> </w:t>
      </w:r>
    </w:p>
    <w:p w:rsidR="00F97F7D" w:rsidRPr="00D25B18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7F7D" w:rsidRPr="00125936" w:rsidRDefault="00F97F7D" w:rsidP="00F1137E">
      <w:pPr>
        <w:pStyle w:val="a8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 xml:space="preserve">Исполнение доходной части </w:t>
      </w:r>
      <w:r w:rsidR="00F1137E">
        <w:rPr>
          <w:b/>
          <w:sz w:val="28"/>
          <w:szCs w:val="28"/>
        </w:rPr>
        <w:t>районного бюджета</w:t>
      </w:r>
      <w:r w:rsidRPr="00125936">
        <w:rPr>
          <w:b/>
          <w:sz w:val="28"/>
          <w:szCs w:val="28"/>
        </w:rPr>
        <w:t>.</w:t>
      </w:r>
    </w:p>
    <w:p w:rsidR="00F97F7D" w:rsidRDefault="00F97F7D" w:rsidP="00F1137E">
      <w:pPr>
        <w:ind w:left="708"/>
        <w:jc w:val="both"/>
        <w:rPr>
          <w:b/>
          <w:sz w:val="28"/>
          <w:szCs w:val="28"/>
        </w:rPr>
      </w:pPr>
    </w:p>
    <w:p w:rsidR="00F97F7D" w:rsidRDefault="00F97F7D" w:rsidP="00F11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показатели исполнения бюджета по доходам  отражены в таблице 2:</w:t>
      </w:r>
    </w:p>
    <w:p w:rsidR="00F97F7D" w:rsidRPr="001B53BD" w:rsidRDefault="00F97F7D" w:rsidP="00F1137E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B53BD">
        <w:rPr>
          <w:sz w:val="22"/>
          <w:szCs w:val="22"/>
        </w:rPr>
        <w:t>Таблица 2 (</w:t>
      </w:r>
      <w:proofErr w:type="spellStart"/>
      <w:r w:rsidRPr="001B53BD">
        <w:rPr>
          <w:sz w:val="22"/>
          <w:szCs w:val="22"/>
        </w:rPr>
        <w:t>тыс.руб</w:t>
      </w:r>
      <w:proofErr w:type="spellEnd"/>
      <w:r w:rsidRPr="001B53BD">
        <w:rPr>
          <w:sz w:val="22"/>
          <w:szCs w:val="22"/>
        </w:rPr>
        <w:t>)</w:t>
      </w:r>
    </w:p>
    <w:tbl>
      <w:tblPr>
        <w:tblStyle w:val="a9"/>
        <w:tblW w:w="0" w:type="auto"/>
        <w:tblInd w:w="392" w:type="dxa"/>
        <w:tblLayout w:type="fixed"/>
        <w:tblLook w:val="04A0"/>
      </w:tblPr>
      <w:tblGrid>
        <w:gridCol w:w="2551"/>
        <w:gridCol w:w="1134"/>
        <w:gridCol w:w="1276"/>
        <w:gridCol w:w="1276"/>
        <w:gridCol w:w="1276"/>
        <w:gridCol w:w="992"/>
        <w:gridCol w:w="1099"/>
      </w:tblGrid>
      <w:tr w:rsidR="00F97F7D" w:rsidTr="00C22D47">
        <w:tc>
          <w:tcPr>
            <w:tcW w:w="2551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134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 w:rsidRPr="001B53BD">
              <w:rPr>
                <w:b/>
              </w:rPr>
              <w:t>Факт за 201</w:t>
            </w:r>
            <w:r>
              <w:rPr>
                <w:b/>
              </w:rPr>
              <w:t>8</w:t>
            </w:r>
            <w:r w:rsidRP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План на 2019 год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Факт за 2019 год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% исполнения годового плана</w:t>
            </w:r>
          </w:p>
        </w:tc>
        <w:tc>
          <w:tcPr>
            <w:tcW w:w="992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Темп роста</w:t>
            </w:r>
          </w:p>
        </w:tc>
        <w:tc>
          <w:tcPr>
            <w:tcW w:w="1099" w:type="dxa"/>
          </w:tcPr>
          <w:p w:rsidR="00F97F7D" w:rsidRPr="001B53B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Доля в общей сумме доходов</w:t>
            </w:r>
          </w:p>
        </w:tc>
      </w:tr>
      <w:tr w:rsidR="00F97F7D" w:rsidTr="00C22D47">
        <w:tc>
          <w:tcPr>
            <w:tcW w:w="2551" w:type="dxa"/>
          </w:tcPr>
          <w:p w:rsidR="00F97F7D" w:rsidRPr="001B53BD" w:rsidRDefault="00F97F7D" w:rsidP="00F1137E">
            <w:pPr>
              <w:rPr>
                <w:b/>
              </w:rPr>
            </w:pPr>
            <w:r w:rsidRPr="001B53BD">
              <w:rPr>
                <w:b/>
              </w:rPr>
              <w:t>Налоговые</w:t>
            </w:r>
          </w:p>
        </w:tc>
        <w:tc>
          <w:tcPr>
            <w:tcW w:w="1134" w:type="dxa"/>
          </w:tcPr>
          <w:p w:rsidR="00F97F7D" w:rsidRPr="001F77A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89333,9</w:t>
            </w:r>
          </w:p>
        </w:tc>
        <w:tc>
          <w:tcPr>
            <w:tcW w:w="1276" w:type="dxa"/>
          </w:tcPr>
          <w:p w:rsidR="00F97F7D" w:rsidRPr="001F77A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107474,3</w:t>
            </w:r>
          </w:p>
        </w:tc>
        <w:tc>
          <w:tcPr>
            <w:tcW w:w="1276" w:type="dxa"/>
          </w:tcPr>
          <w:p w:rsidR="00F97F7D" w:rsidRPr="001F77A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111844,6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104,1</w:t>
            </w:r>
          </w:p>
        </w:tc>
        <w:tc>
          <w:tcPr>
            <w:tcW w:w="992" w:type="dxa"/>
          </w:tcPr>
          <w:p w:rsidR="00F97F7D" w:rsidRPr="00EC7C0B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125,2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9,8</w:t>
            </w:r>
          </w:p>
        </w:tc>
      </w:tr>
      <w:tr w:rsidR="00F97F7D" w:rsidTr="00C22D47">
        <w:tc>
          <w:tcPr>
            <w:tcW w:w="2551" w:type="dxa"/>
          </w:tcPr>
          <w:p w:rsidR="00F97F7D" w:rsidRPr="001B53BD" w:rsidRDefault="00F97F7D" w:rsidP="00F1137E">
            <w:r>
              <w:t>НДФЛ</w:t>
            </w:r>
          </w:p>
        </w:tc>
        <w:tc>
          <w:tcPr>
            <w:tcW w:w="1134" w:type="dxa"/>
          </w:tcPr>
          <w:p w:rsidR="00F97F7D" w:rsidRPr="001B53BD" w:rsidRDefault="00F97F7D" w:rsidP="00F1137E">
            <w:pPr>
              <w:jc w:val="center"/>
            </w:pPr>
            <w:r>
              <w:t>77072,6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86974,4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90741,6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</w:pPr>
            <w:r>
              <w:t>104,3</w:t>
            </w:r>
          </w:p>
        </w:tc>
        <w:tc>
          <w:tcPr>
            <w:tcW w:w="992" w:type="dxa"/>
          </w:tcPr>
          <w:p w:rsidR="00F97F7D" w:rsidRPr="00EC7C0B" w:rsidRDefault="00F97F7D" w:rsidP="00F1137E">
            <w:pPr>
              <w:jc w:val="center"/>
            </w:pPr>
            <w:r>
              <w:t>117,7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Default="00F97F7D" w:rsidP="00F1137E">
            <w:r>
              <w:t>Налог, взимаемый в связи с УСН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</w:pP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</w:pPr>
            <w:r>
              <w:t>9002,0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</w:pPr>
            <w:r>
              <w:t>9426,0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</w:pPr>
            <w:r>
              <w:t>104,7</w:t>
            </w:r>
          </w:p>
        </w:tc>
        <w:tc>
          <w:tcPr>
            <w:tcW w:w="992" w:type="dxa"/>
          </w:tcPr>
          <w:p w:rsidR="00F97F7D" w:rsidRPr="00EC7C0B" w:rsidRDefault="00F97F7D" w:rsidP="00F1137E">
            <w:pPr>
              <w:jc w:val="center"/>
            </w:pP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1B53BD" w:rsidRDefault="00F97F7D" w:rsidP="00F1137E">
            <w:r>
              <w:t>Единый налог на вменённый доход</w:t>
            </w:r>
          </w:p>
        </w:tc>
        <w:tc>
          <w:tcPr>
            <w:tcW w:w="1134" w:type="dxa"/>
          </w:tcPr>
          <w:p w:rsidR="00F97F7D" w:rsidRPr="001B53BD" w:rsidRDefault="00F97F7D" w:rsidP="00F1137E">
            <w:pPr>
              <w:jc w:val="center"/>
            </w:pPr>
            <w:r>
              <w:t>10617,7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10015,5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10082,8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</w:pPr>
            <w:r>
              <w:t>100,7</w:t>
            </w:r>
          </w:p>
        </w:tc>
        <w:tc>
          <w:tcPr>
            <w:tcW w:w="992" w:type="dxa"/>
          </w:tcPr>
          <w:p w:rsidR="00F97F7D" w:rsidRPr="00EC7C0B" w:rsidRDefault="00F97F7D" w:rsidP="00F1137E">
            <w:pPr>
              <w:jc w:val="center"/>
            </w:pPr>
            <w:r>
              <w:t>95,0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Default="00F97F7D" w:rsidP="00F1137E">
            <w:r>
              <w:t xml:space="preserve">Налог с применением патентной системы 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</w:pPr>
            <w:r>
              <w:t>648,4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</w:pPr>
            <w:r>
              <w:t>239,0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</w:pPr>
            <w:r>
              <w:t>261,6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</w:pPr>
            <w:r>
              <w:t>109,5</w:t>
            </w:r>
          </w:p>
        </w:tc>
        <w:tc>
          <w:tcPr>
            <w:tcW w:w="992" w:type="dxa"/>
          </w:tcPr>
          <w:p w:rsidR="00F97F7D" w:rsidRPr="00F86990" w:rsidRDefault="00F97F7D" w:rsidP="00F1137E">
            <w:pPr>
              <w:jc w:val="center"/>
            </w:pPr>
            <w:r>
              <w:t>40,3</w:t>
            </w:r>
          </w:p>
        </w:tc>
        <w:tc>
          <w:tcPr>
            <w:tcW w:w="1099" w:type="dxa"/>
          </w:tcPr>
          <w:p w:rsidR="00F97F7D" w:rsidRPr="00FD21EB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1B53BD" w:rsidRDefault="00F97F7D" w:rsidP="00F1137E">
            <w:r>
              <w:t>Единый с/</w:t>
            </w:r>
            <w:proofErr w:type="spellStart"/>
            <w:r>
              <w:t>хоз.налог</w:t>
            </w:r>
            <w:proofErr w:type="spellEnd"/>
          </w:p>
        </w:tc>
        <w:tc>
          <w:tcPr>
            <w:tcW w:w="1134" w:type="dxa"/>
          </w:tcPr>
          <w:p w:rsidR="00F97F7D" w:rsidRPr="001B53BD" w:rsidRDefault="00F97F7D" w:rsidP="00F1137E">
            <w:pPr>
              <w:jc w:val="center"/>
            </w:pPr>
            <w:r>
              <w:t>127,5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121,6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121,6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F97F7D" w:rsidRPr="00EC7C0B" w:rsidRDefault="00F97F7D" w:rsidP="00F1137E">
            <w:pPr>
              <w:jc w:val="center"/>
            </w:pPr>
            <w:r>
              <w:t>95,4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1B53BD" w:rsidRDefault="00F97F7D" w:rsidP="00F1137E">
            <w:r>
              <w:t>Госпошлина</w:t>
            </w:r>
          </w:p>
        </w:tc>
        <w:tc>
          <w:tcPr>
            <w:tcW w:w="1134" w:type="dxa"/>
          </w:tcPr>
          <w:p w:rsidR="00F97F7D" w:rsidRPr="001B53BD" w:rsidRDefault="00F97F7D" w:rsidP="00F1137E">
            <w:pPr>
              <w:jc w:val="center"/>
            </w:pPr>
            <w:r>
              <w:t>867,7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1121,8</w:t>
            </w:r>
          </w:p>
        </w:tc>
        <w:tc>
          <w:tcPr>
            <w:tcW w:w="1276" w:type="dxa"/>
          </w:tcPr>
          <w:p w:rsidR="00F97F7D" w:rsidRPr="001B53BD" w:rsidRDefault="00F97F7D" w:rsidP="00F1137E">
            <w:pPr>
              <w:jc w:val="center"/>
            </w:pPr>
            <w:r>
              <w:t>1211,0</w:t>
            </w:r>
          </w:p>
        </w:tc>
        <w:tc>
          <w:tcPr>
            <w:tcW w:w="1276" w:type="dxa"/>
          </w:tcPr>
          <w:p w:rsidR="00F97F7D" w:rsidRPr="00EC7C0B" w:rsidRDefault="00F97F7D" w:rsidP="00F1137E">
            <w:pPr>
              <w:jc w:val="center"/>
            </w:pPr>
            <w:r>
              <w:t>108,0</w:t>
            </w:r>
          </w:p>
        </w:tc>
        <w:tc>
          <w:tcPr>
            <w:tcW w:w="992" w:type="dxa"/>
          </w:tcPr>
          <w:p w:rsidR="00F97F7D" w:rsidRPr="00EC7C0B" w:rsidRDefault="00F97F7D" w:rsidP="00F1137E">
            <w:pPr>
              <w:jc w:val="center"/>
            </w:pPr>
            <w:r>
              <w:t>139,6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0D6F08" w:rsidRDefault="00F97F7D" w:rsidP="00F1137E">
            <w:pPr>
              <w:jc w:val="both"/>
              <w:rPr>
                <w:b/>
                <w:sz w:val="28"/>
                <w:szCs w:val="28"/>
              </w:rPr>
            </w:pPr>
            <w:r w:rsidRPr="000D6F08">
              <w:rPr>
                <w:b/>
                <w:sz w:val="28"/>
                <w:szCs w:val="28"/>
              </w:rPr>
              <w:t xml:space="preserve">Неналоговые  </w:t>
            </w:r>
          </w:p>
        </w:tc>
        <w:tc>
          <w:tcPr>
            <w:tcW w:w="1134" w:type="dxa"/>
          </w:tcPr>
          <w:p w:rsidR="00F97F7D" w:rsidRPr="000D6F08" w:rsidRDefault="00F97F7D" w:rsidP="00F1137E">
            <w:pPr>
              <w:rPr>
                <w:b/>
              </w:rPr>
            </w:pPr>
            <w:r>
              <w:rPr>
                <w:b/>
              </w:rPr>
              <w:t>28895,4</w:t>
            </w:r>
          </w:p>
        </w:tc>
        <w:tc>
          <w:tcPr>
            <w:tcW w:w="1276" w:type="dxa"/>
          </w:tcPr>
          <w:p w:rsidR="00F97F7D" w:rsidRPr="000D6F0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51670,0</w:t>
            </w:r>
          </w:p>
        </w:tc>
        <w:tc>
          <w:tcPr>
            <w:tcW w:w="1276" w:type="dxa"/>
          </w:tcPr>
          <w:p w:rsidR="00F97F7D" w:rsidRPr="000D6F08" w:rsidRDefault="00F97F7D" w:rsidP="00F1137E">
            <w:pPr>
              <w:rPr>
                <w:b/>
              </w:rPr>
            </w:pPr>
            <w:r>
              <w:rPr>
                <w:b/>
              </w:rPr>
              <w:t>52405,2</w:t>
            </w:r>
          </w:p>
        </w:tc>
        <w:tc>
          <w:tcPr>
            <w:tcW w:w="1276" w:type="dxa"/>
          </w:tcPr>
          <w:p w:rsidR="00F97F7D" w:rsidRPr="000D6F0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101,4</w:t>
            </w:r>
          </w:p>
        </w:tc>
        <w:tc>
          <w:tcPr>
            <w:tcW w:w="992" w:type="dxa"/>
          </w:tcPr>
          <w:p w:rsidR="00F97F7D" w:rsidRPr="000D6F0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181,4</w:t>
            </w:r>
          </w:p>
        </w:tc>
        <w:tc>
          <w:tcPr>
            <w:tcW w:w="1099" w:type="dxa"/>
          </w:tcPr>
          <w:p w:rsidR="00F97F7D" w:rsidRPr="000D6F0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F97F7D" w:rsidTr="00C22D47">
        <w:tc>
          <w:tcPr>
            <w:tcW w:w="2551" w:type="dxa"/>
          </w:tcPr>
          <w:p w:rsidR="00F97F7D" w:rsidRPr="00CC08F8" w:rsidRDefault="00F97F7D" w:rsidP="00F1137E">
            <w:r>
              <w:t xml:space="preserve">Доходы от использования имущества, находящегося в муниципальной собственности (арендная плата за </w:t>
            </w:r>
            <w:r>
              <w:lastRenderedPageBreak/>
              <w:t>земельные участки и имущество)</w:t>
            </w:r>
          </w:p>
        </w:tc>
        <w:tc>
          <w:tcPr>
            <w:tcW w:w="1134" w:type="dxa"/>
          </w:tcPr>
          <w:p w:rsidR="00F97F7D" w:rsidRPr="00CC08F8" w:rsidRDefault="00F97F7D" w:rsidP="00F1137E">
            <w:pPr>
              <w:jc w:val="center"/>
            </w:pPr>
            <w:r>
              <w:lastRenderedPageBreak/>
              <w:t>2907,7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2692,2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2966,1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110,2</w:t>
            </w:r>
          </w:p>
        </w:tc>
        <w:tc>
          <w:tcPr>
            <w:tcW w:w="992" w:type="dxa"/>
          </w:tcPr>
          <w:p w:rsidR="00F97F7D" w:rsidRPr="00CC08F8" w:rsidRDefault="00F97F7D" w:rsidP="00F1137E">
            <w:pPr>
              <w:jc w:val="center"/>
            </w:pPr>
            <w:r>
              <w:t>102,0</w:t>
            </w:r>
          </w:p>
        </w:tc>
        <w:tc>
          <w:tcPr>
            <w:tcW w:w="1099" w:type="dxa"/>
          </w:tcPr>
          <w:p w:rsidR="00F97F7D" w:rsidRPr="00CC08F8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CC08F8" w:rsidRDefault="00F97F7D" w:rsidP="00F1137E">
            <w:r w:rsidRPr="00CC08F8">
              <w:lastRenderedPageBreak/>
              <w:t>Плата за негативное воздействие на окружающую среду</w:t>
            </w:r>
          </w:p>
        </w:tc>
        <w:tc>
          <w:tcPr>
            <w:tcW w:w="1134" w:type="dxa"/>
          </w:tcPr>
          <w:p w:rsidR="00F97F7D" w:rsidRPr="00CC08F8" w:rsidRDefault="00F97F7D" w:rsidP="00F1137E">
            <w:r>
              <w:t>279,3</w:t>
            </w:r>
          </w:p>
        </w:tc>
        <w:tc>
          <w:tcPr>
            <w:tcW w:w="1276" w:type="dxa"/>
          </w:tcPr>
          <w:p w:rsidR="00F97F7D" w:rsidRPr="00CC08F8" w:rsidRDefault="00F97F7D" w:rsidP="00F1137E">
            <w:r>
              <w:t>319,9</w:t>
            </w:r>
          </w:p>
        </w:tc>
        <w:tc>
          <w:tcPr>
            <w:tcW w:w="1276" w:type="dxa"/>
          </w:tcPr>
          <w:p w:rsidR="00F97F7D" w:rsidRPr="00CC08F8" w:rsidRDefault="00F97F7D" w:rsidP="00F1137E">
            <w:r>
              <w:t>319,9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  <w:rPr>
                <w:highlight w:val="yellow"/>
              </w:rPr>
            </w:pPr>
            <w:r w:rsidRPr="00F973CD">
              <w:t>100</w:t>
            </w:r>
            <w:r>
              <w:t>,0</w:t>
            </w:r>
          </w:p>
        </w:tc>
        <w:tc>
          <w:tcPr>
            <w:tcW w:w="992" w:type="dxa"/>
          </w:tcPr>
          <w:p w:rsidR="00F97F7D" w:rsidRPr="00CC08F8" w:rsidRDefault="00F97F7D" w:rsidP="00F1137E">
            <w:pPr>
              <w:jc w:val="center"/>
              <w:rPr>
                <w:highlight w:val="yellow"/>
              </w:rPr>
            </w:pPr>
            <w:r w:rsidRPr="00F973CD">
              <w:t>114,5</w:t>
            </w:r>
          </w:p>
        </w:tc>
        <w:tc>
          <w:tcPr>
            <w:tcW w:w="1099" w:type="dxa"/>
          </w:tcPr>
          <w:p w:rsidR="00F97F7D" w:rsidRPr="00CC08F8" w:rsidRDefault="00F97F7D" w:rsidP="00F1137E">
            <w:pPr>
              <w:jc w:val="center"/>
            </w:pPr>
          </w:p>
        </w:tc>
      </w:tr>
      <w:tr w:rsidR="00F97F7D" w:rsidTr="00C22D47">
        <w:trPr>
          <w:trHeight w:val="47"/>
        </w:trPr>
        <w:tc>
          <w:tcPr>
            <w:tcW w:w="2551" w:type="dxa"/>
          </w:tcPr>
          <w:p w:rsidR="00F97F7D" w:rsidRPr="002B6197" w:rsidRDefault="00F97F7D" w:rsidP="00F1137E">
            <w:r>
              <w:t>Прочие доходы от оказания платных услуг и компенсации затрат государства</w:t>
            </w:r>
          </w:p>
        </w:tc>
        <w:tc>
          <w:tcPr>
            <w:tcW w:w="1134" w:type="dxa"/>
          </w:tcPr>
          <w:p w:rsidR="00F97F7D" w:rsidRPr="00BB2FF3" w:rsidRDefault="00F97F7D" w:rsidP="00F1137E">
            <w:r>
              <w:t>20052,0</w:t>
            </w:r>
          </w:p>
        </w:tc>
        <w:tc>
          <w:tcPr>
            <w:tcW w:w="1276" w:type="dxa"/>
          </w:tcPr>
          <w:p w:rsidR="00F97F7D" w:rsidRPr="00BB2FF3" w:rsidRDefault="00F97F7D" w:rsidP="00F1137E">
            <w:r>
              <w:t>19945,7</w:t>
            </w:r>
          </w:p>
        </w:tc>
        <w:tc>
          <w:tcPr>
            <w:tcW w:w="1276" w:type="dxa"/>
          </w:tcPr>
          <w:p w:rsidR="00F97F7D" w:rsidRPr="00BB2FF3" w:rsidRDefault="00F97F7D" w:rsidP="00F1137E">
            <w:r>
              <w:t>20324,6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</w:pPr>
            <w:r>
              <w:t>101,9</w:t>
            </w:r>
          </w:p>
        </w:tc>
        <w:tc>
          <w:tcPr>
            <w:tcW w:w="992" w:type="dxa"/>
          </w:tcPr>
          <w:p w:rsidR="00F97F7D" w:rsidRPr="00BB2FF3" w:rsidRDefault="00F97F7D" w:rsidP="00F1137E">
            <w:pPr>
              <w:jc w:val="center"/>
            </w:pPr>
            <w:r>
              <w:t>101,4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CC08F8" w:rsidRDefault="00F97F7D" w:rsidP="00F1137E">
            <w:r w:rsidRPr="00CC08F8">
              <w:t>Реализация имущества</w:t>
            </w:r>
            <w:r>
              <w:t xml:space="preserve"> (доходы от продажи земельных участков)</w:t>
            </w:r>
          </w:p>
        </w:tc>
        <w:tc>
          <w:tcPr>
            <w:tcW w:w="1134" w:type="dxa"/>
          </w:tcPr>
          <w:p w:rsidR="00F97F7D" w:rsidRPr="00CC08F8" w:rsidRDefault="00F97F7D" w:rsidP="00F1137E">
            <w:pPr>
              <w:jc w:val="center"/>
            </w:pPr>
            <w:r>
              <w:t>232,4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845,8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881,6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104,2</w:t>
            </w:r>
          </w:p>
        </w:tc>
        <w:tc>
          <w:tcPr>
            <w:tcW w:w="992" w:type="dxa"/>
          </w:tcPr>
          <w:p w:rsidR="00F97F7D" w:rsidRPr="00CC08F8" w:rsidRDefault="00F97F7D" w:rsidP="00F1137E">
            <w:pPr>
              <w:jc w:val="center"/>
            </w:pPr>
            <w:r>
              <w:t>379,3</w:t>
            </w:r>
          </w:p>
        </w:tc>
        <w:tc>
          <w:tcPr>
            <w:tcW w:w="1099" w:type="dxa"/>
          </w:tcPr>
          <w:p w:rsidR="00F97F7D" w:rsidRPr="00CC08F8" w:rsidRDefault="00F97F7D" w:rsidP="00F1137E">
            <w:pPr>
              <w:jc w:val="center"/>
            </w:pPr>
          </w:p>
        </w:tc>
      </w:tr>
      <w:tr w:rsidR="00F97F7D" w:rsidTr="00C22D47">
        <w:trPr>
          <w:trHeight w:val="448"/>
        </w:trPr>
        <w:tc>
          <w:tcPr>
            <w:tcW w:w="2551" w:type="dxa"/>
          </w:tcPr>
          <w:p w:rsidR="00F97F7D" w:rsidRPr="00CC08F8" w:rsidRDefault="00F97F7D" w:rsidP="00F1137E">
            <w:r w:rsidRPr="00CC08F8">
              <w:t>Штрафы</w:t>
            </w:r>
          </w:p>
        </w:tc>
        <w:tc>
          <w:tcPr>
            <w:tcW w:w="1134" w:type="dxa"/>
          </w:tcPr>
          <w:p w:rsidR="00F97F7D" w:rsidRPr="00CC08F8" w:rsidRDefault="00F97F7D" w:rsidP="00F1137E">
            <w:pPr>
              <w:jc w:val="center"/>
            </w:pPr>
            <w:r>
              <w:t>5424,0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27846,4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27893,0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100,2</w:t>
            </w:r>
          </w:p>
        </w:tc>
        <w:tc>
          <w:tcPr>
            <w:tcW w:w="992" w:type="dxa"/>
          </w:tcPr>
          <w:p w:rsidR="00F97F7D" w:rsidRPr="00CC08F8" w:rsidRDefault="00F97F7D" w:rsidP="00F1137E">
            <w:pPr>
              <w:jc w:val="center"/>
            </w:pPr>
            <w:r>
              <w:t>514,3</w:t>
            </w:r>
          </w:p>
        </w:tc>
        <w:tc>
          <w:tcPr>
            <w:tcW w:w="1099" w:type="dxa"/>
          </w:tcPr>
          <w:p w:rsidR="00F97F7D" w:rsidRPr="00CC08F8" w:rsidRDefault="00F97F7D" w:rsidP="00F1137E">
            <w:pPr>
              <w:jc w:val="center"/>
            </w:pPr>
          </w:p>
        </w:tc>
      </w:tr>
      <w:tr w:rsidR="00F97F7D" w:rsidTr="00C22D47">
        <w:trPr>
          <w:trHeight w:val="448"/>
        </w:trPr>
        <w:tc>
          <w:tcPr>
            <w:tcW w:w="2551" w:type="dxa"/>
          </w:tcPr>
          <w:p w:rsidR="00F97F7D" w:rsidRPr="00CC08F8" w:rsidRDefault="00F97F7D" w:rsidP="00F1137E">
            <w:r>
              <w:t>Невыясненные поступления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</w:pP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F97F7D" w:rsidRPr="00CC08F8" w:rsidRDefault="00F97F7D" w:rsidP="00F1137E">
            <w:pPr>
              <w:jc w:val="center"/>
            </w:pPr>
          </w:p>
        </w:tc>
        <w:tc>
          <w:tcPr>
            <w:tcW w:w="1099" w:type="dxa"/>
          </w:tcPr>
          <w:p w:rsidR="00F97F7D" w:rsidRPr="00CC08F8" w:rsidRDefault="00F97F7D" w:rsidP="00F1137E">
            <w:pPr>
              <w:jc w:val="center"/>
            </w:pPr>
          </w:p>
        </w:tc>
      </w:tr>
      <w:tr w:rsidR="00F97F7D" w:rsidTr="00C22D47">
        <w:tc>
          <w:tcPr>
            <w:tcW w:w="2551" w:type="dxa"/>
          </w:tcPr>
          <w:p w:rsidR="00F97F7D" w:rsidRPr="00BB2FF3" w:rsidRDefault="00F97F7D" w:rsidP="00F1137E">
            <w:pPr>
              <w:rPr>
                <w:b/>
              </w:rPr>
            </w:pPr>
            <w:r w:rsidRPr="00BB2FF3">
              <w:rPr>
                <w:b/>
              </w:rPr>
              <w:t>Всего собственных доходов</w:t>
            </w:r>
          </w:p>
        </w:tc>
        <w:tc>
          <w:tcPr>
            <w:tcW w:w="1134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118229,3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159144,3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164249,8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103,2</w:t>
            </w:r>
          </w:p>
        </w:tc>
        <w:tc>
          <w:tcPr>
            <w:tcW w:w="992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138,9</w:t>
            </w:r>
          </w:p>
        </w:tc>
        <w:tc>
          <w:tcPr>
            <w:tcW w:w="1099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14,5</w:t>
            </w:r>
          </w:p>
        </w:tc>
      </w:tr>
      <w:tr w:rsidR="00F97F7D" w:rsidTr="00C22D47">
        <w:tc>
          <w:tcPr>
            <w:tcW w:w="2551" w:type="dxa"/>
          </w:tcPr>
          <w:p w:rsidR="00F97F7D" w:rsidRPr="00BB2FF3" w:rsidRDefault="00F97F7D" w:rsidP="00F1137E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134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836222,0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988195,0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971739,0</w:t>
            </w:r>
          </w:p>
        </w:tc>
        <w:tc>
          <w:tcPr>
            <w:tcW w:w="1276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992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116,2</w:t>
            </w:r>
          </w:p>
        </w:tc>
        <w:tc>
          <w:tcPr>
            <w:tcW w:w="1099" w:type="dxa"/>
          </w:tcPr>
          <w:p w:rsidR="00F97F7D" w:rsidRPr="00BB2FF3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85,5</w:t>
            </w:r>
          </w:p>
        </w:tc>
      </w:tr>
      <w:tr w:rsidR="00F97F7D" w:rsidTr="00C22D47">
        <w:tc>
          <w:tcPr>
            <w:tcW w:w="2551" w:type="dxa"/>
          </w:tcPr>
          <w:p w:rsidR="00F97F7D" w:rsidRPr="002A169E" w:rsidRDefault="00F97F7D" w:rsidP="00F1137E">
            <w:pPr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134" w:type="dxa"/>
          </w:tcPr>
          <w:p w:rsidR="00F97F7D" w:rsidRPr="002A169E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954451,3</w:t>
            </w:r>
          </w:p>
        </w:tc>
        <w:tc>
          <w:tcPr>
            <w:tcW w:w="1276" w:type="dxa"/>
          </w:tcPr>
          <w:p w:rsidR="00F97F7D" w:rsidRPr="002A169E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1147339,3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1135988,8</w:t>
            </w:r>
          </w:p>
          <w:p w:rsidR="00F97F7D" w:rsidRPr="002A169E" w:rsidRDefault="00F97F7D" w:rsidP="00F1137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97F7D" w:rsidRPr="00CC08F8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99,0</w:t>
            </w:r>
          </w:p>
        </w:tc>
        <w:tc>
          <w:tcPr>
            <w:tcW w:w="992" w:type="dxa"/>
          </w:tcPr>
          <w:p w:rsidR="00F97F7D" w:rsidRPr="00B877EC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119,0</w:t>
            </w:r>
          </w:p>
        </w:tc>
        <w:tc>
          <w:tcPr>
            <w:tcW w:w="1099" w:type="dxa"/>
          </w:tcPr>
          <w:p w:rsidR="00F97F7D" w:rsidRPr="00C4140F" w:rsidRDefault="00F97F7D" w:rsidP="00F1137E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F97F7D" w:rsidRDefault="00F97F7D" w:rsidP="00F1137E">
      <w:pPr>
        <w:ind w:left="708"/>
        <w:jc w:val="both"/>
        <w:rPr>
          <w:sz w:val="28"/>
          <w:szCs w:val="28"/>
        </w:rPr>
      </w:pPr>
    </w:p>
    <w:p w:rsidR="00F97F7D" w:rsidRDefault="00F97F7D" w:rsidP="00F11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общей сумме доходов бюджета </w:t>
      </w:r>
      <w:r w:rsidRPr="00DA67AD">
        <w:rPr>
          <w:b/>
          <w:sz w:val="28"/>
          <w:szCs w:val="28"/>
        </w:rPr>
        <w:t>налоговые доходы</w:t>
      </w:r>
      <w:r>
        <w:rPr>
          <w:sz w:val="28"/>
          <w:szCs w:val="28"/>
        </w:rPr>
        <w:t xml:space="preserve"> составляют 111844,6 тыс. рублей, что составляет 104% к плану и 125% к прошлому году.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разрезе налоговых доходов исполнение сложилось следующим образом: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НДФЛ</w:t>
      </w:r>
      <w:r>
        <w:rPr>
          <w:sz w:val="28"/>
          <w:szCs w:val="28"/>
        </w:rPr>
        <w:t xml:space="preserve"> поступил в сумме 90741,6 тыс. рублей или 104% к плановым показателям. В сравнении с прошлым годом поступления увеличились на 13669,0 тыс.рублей или на 17,7% в связи с увеличением  в 2019 году перечислений такими налогоплательщиками, как ООО «Сибирская Нива», ООО «</w:t>
      </w:r>
      <w:proofErr w:type="spellStart"/>
      <w:r>
        <w:rPr>
          <w:sz w:val="28"/>
          <w:szCs w:val="28"/>
        </w:rPr>
        <w:t>НиваСтрой</w:t>
      </w:r>
      <w:proofErr w:type="spellEnd"/>
      <w:r>
        <w:rPr>
          <w:sz w:val="28"/>
          <w:szCs w:val="28"/>
        </w:rPr>
        <w:t>» и погашения недоимки прошлых лет.</w:t>
      </w:r>
    </w:p>
    <w:p w:rsidR="00F97F7D" w:rsidRPr="004037C0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4037C0">
        <w:rPr>
          <w:b/>
          <w:sz w:val="28"/>
          <w:szCs w:val="28"/>
        </w:rPr>
        <w:t>Налог, взимаемый в связи с УСН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поступил в сумме 9426,0 тыс.рублей или 104,7% к утвержденному годовому плану.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налог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на вменённый доход</w:t>
      </w:r>
      <w:r>
        <w:rPr>
          <w:sz w:val="28"/>
          <w:szCs w:val="28"/>
        </w:rPr>
        <w:t xml:space="preserve"> исполнен в сумме 10082,8 тыс. рублей.  Выполнение  100,7%  В сравнении с прошлым годом поступления уменьшились на 535,0 тыс.рублей или на 5% в связи с уменьшением поступлений от налогоплательщиков ООО «Фагот» в связи с закрытием обособленных подразделений, а также в связи с уменьшением количества налогоплательщиков.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поступил в сумме 121,6 тыс. рублей или 100% к плану, уменьшение на 5,9 тыс.рублей или на 4,6% в связи со снижением налогооблагаемой базы для исчисление налога (снижение доходов) и уменьшением количества налогоплательщиков.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024C28">
        <w:rPr>
          <w:b/>
          <w:sz w:val="28"/>
          <w:szCs w:val="28"/>
        </w:rPr>
        <w:t>Налог</w:t>
      </w:r>
      <w:r>
        <w:rPr>
          <w:sz w:val="28"/>
          <w:szCs w:val="28"/>
        </w:rPr>
        <w:t xml:space="preserve">, </w:t>
      </w:r>
      <w:r w:rsidRPr="00024C28">
        <w:rPr>
          <w:b/>
          <w:sz w:val="28"/>
          <w:szCs w:val="28"/>
        </w:rPr>
        <w:t>взимаемый в связи</w:t>
      </w:r>
      <w:r>
        <w:rPr>
          <w:sz w:val="28"/>
          <w:szCs w:val="28"/>
        </w:rPr>
        <w:t xml:space="preserve"> </w:t>
      </w:r>
      <w:r w:rsidRPr="00024C28">
        <w:rPr>
          <w:b/>
          <w:sz w:val="28"/>
          <w:szCs w:val="28"/>
        </w:rPr>
        <w:t>с применением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патентной системы</w:t>
      </w:r>
      <w:r>
        <w:rPr>
          <w:sz w:val="28"/>
          <w:szCs w:val="28"/>
        </w:rPr>
        <w:t xml:space="preserve"> налогообложения поступил в сумме 261,6 тыс.рублей или 109,5% от годового плана. В сравнении с прошлым годом произошло уменьшение поступлений на 386,8 тыс.рублей или на 59,6%, это связано с уменьшением количества плательщиков.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Pr="00DA67AD">
        <w:rPr>
          <w:b/>
          <w:sz w:val="28"/>
          <w:szCs w:val="28"/>
        </w:rPr>
        <w:t>Государственная пошлина</w:t>
      </w:r>
      <w:r w:rsidRPr="004E2FDD">
        <w:rPr>
          <w:sz w:val="28"/>
          <w:szCs w:val="28"/>
        </w:rPr>
        <w:t xml:space="preserve"> поступила</w:t>
      </w:r>
      <w:r>
        <w:rPr>
          <w:sz w:val="28"/>
          <w:szCs w:val="28"/>
        </w:rPr>
        <w:t xml:space="preserve"> в бюджет в сумме 1211,0 тыс. рублей, что составило 108,0% к плану. По сравнению с аналогичным периодом прошлого года поступления увеличились на 343,3 тыс.рублей или на 39,6% за счет увеличения юридически значимых действий.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Сумма </w:t>
      </w:r>
      <w:r w:rsidRPr="00303195">
        <w:rPr>
          <w:b/>
          <w:sz w:val="28"/>
          <w:szCs w:val="28"/>
        </w:rPr>
        <w:t>неналоговых поступлений</w:t>
      </w:r>
      <w:r>
        <w:rPr>
          <w:sz w:val="28"/>
          <w:szCs w:val="28"/>
        </w:rPr>
        <w:t xml:space="preserve"> составляет 52405,2 тыс. рублей или 101,4% к годовому плану и 181,4% к прошлому году. Исполнение по неналоговым доходам сложилось следующим образом: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28E0">
        <w:rPr>
          <w:sz w:val="28"/>
          <w:szCs w:val="28"/>
        </w:rPr>
        <w:t>-</w:t>
      </w:r>
      <w:r>
        <w:rPr>
          <w:sz w:val="28"/>
          <w:szCs w:val="28"/>
        </w:rPr>
        <w:t>доходы от использования имущества, находящегося в муниципальной собственности поступили в сумме 2966,1 тыс.руб., или 110,2% к утвержденному годовому плану. По сравнению с аналогичным периодом прошлого года произошло увеличение поступлений доходов на 58,4 тыс.рублей за счет погашения задолженности по аренде земли прошлых лет и заключением новых договоров аренды.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-поступление платы за пользование природными ресурсами составило 319,9 тыс. рублей или 100% от плана, по сравнению с аналогичным периодом прошлого года произошло увеличение поступлений на 40,5 тыс.руб. или на 14,5%, т.к. увеличилось количество плательщиков.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-доходы от оказания платных услуг и компенсации затрат государства поступили в сумме 20324,6 тыс. рублей или 101,9 % к плану, к аналогичному периоду прошлого года произошло увеличение поступлений на 272,6 тыс.рублей или на 1,4% за счет увеличения количества детей и средней стоимости школьных обедов, вследствие удорожания продуктов питания, а так же увеличения доходов, поступающих в порядке возмещения расходов, понесенных в связи с эксплуатацией имущества, в связи со строительством объекта (новая школа в р.п.Маслянино).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доходы от продажи материальных и нематериальных активов  поступили в сумме 881,6 тыс. руб., или 104,2% к утвержденному плану года, к аналогичному периоду прошлого года произошло увеличение на 649,2 тыс.рублей или на  279,3%. За счет того, что в 2019 году была продажа земельных участков, которые ранее находились в аренде.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F49F2">
        <w:rPr>
          <w:sz w:val="28"/>
          <w:szCs w:val="28"/>
        </w:rPr>
        <w:t>-От уплаты штрафов в 201</w:t>
      </w:r>
      <w:r>
        <w:rPr>
          <w:sz w:val="28"/>
          <w:szCs w:val="28"/>
        </w:rPr>
        <w:t>9</w:t>
      </w:r>
      <w:r w:rsidRPr="007F49F2">
        <w:rPr>
          <w:sz w:val="28"/>
          <w:szCs w:val="28"/>
        </w:rPr>
        <w:t xml:space="preserve"> году поступило </w:t>
      </w:r>
      <w:r>
        <w:rPr>
          <w:sz w:val="28"/>
          <w:szCs w:val="28"/>
        </w:rPr>
        <w:t xml:space="preserve">27893,0 </w:t>
      </w:r>
      <w:r w:rsidRPr="007F49F2">
        <w:rPr>
          <w:sz w:val="28"/>
          <w:szCs w:val="28"/>
        </w:rPr>
        <w:t xml:space="preserve"> тыс. рублей ил</w:t>
      </w:r>
      <w:r>
        <w:rPr>
          <w:sz w:val="28"/>
          <w:szCs w:val="28"/>
        </w:rPr>
        <w:t>и</w:t>
      </w:r>
      <w:r w:rsidRPr="007F49F2">
        <w:rPr>
          <w:sz w:val="28"/>
          <w:szCs w:val="28"/>
        </w:rPr>
        <w:t xml:space="preserve"> </w:t>
      </w:r>
      <w:r>
        <w:rPr>
          <w:sz w:val="28"/>
          <w:szCs w:val="28"/>
        </w:rPr>
        <w:t>100,2% от плановых показателей, что на 22469 тыс.рублей больше прошлого года. Это обусловлено тем, что в 2019 году были поступления по доходам от возмещения ущерба, причиненного компонентам природной среды в сумме 26355,4 тыс.руб.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разрезе безвозмездных поступлений исполнение сложилось следующим образом: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на выравнивание бюджетной обеспеченности поступили в размере 75832,9 тыс.рублей, что составляет 100% от плана и 112,6% к факту прошлого года;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субсидии</w:t>
      </w:r>
      <w:r>
        <w:rPr>
          <w:sz w:val="28"/>
          <w:szCs w:val="28"/>
        </w:rPr>
        <w:t xml:space="preserve"> бюджетам бюджетной системы РФ за 2019 год поступили в размере 377223,6 тыс.рублей, что составляет 97,3% от плана и 117,6% к факту прошлого года;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субвенции</w:t>
      </w:r>
      <w:r>
        <w:rPr>
          <w:sz w:val="28"/>
          <w:szCs w:val="28"/>
        </w:rPr>
        <w:t xml:space="preserve"> бюджетам бюджетной системы РФ за 2019 год поступили в размере 488201,2 тыс.рублей, что составляет 99,5% от плана и 111% к факту прошлого года;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 </w:t>
      </w:r>
      <w:r w:rsidRPr="00615D8B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 за 2019 год поступили в размере 33128,3 тыс.рублей, что составляет 99,3% от плана и 209,1% к факту прошлого года;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615D8B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 за 2019 год составили 637,0 тыс.рублей, это  101,1% от плана и 213% к факту прошлого года.</w:t>
      </w:r>
    </w:p>
    <w:p w:rsidR="00F97F7D" w:rsidRPr="009D5A2A" w:rsidRDefault="00F97F7D" w:rsidP="00F1137E">
      <w:pPr>
        <w:jc w:val="both"/>
        <w:rPr>
          <w:sz w:val="28"/>
          <w:szCs w:val="28"/>
        </w:rPr>
      </w:pPr>
      <w:r w:rsidRPr="00D74C1E">
        <w:rPr>
          <w:i/>
          <w:sz w:val="28"/>
          <w:szCs w:val="28"/>
        </w:rPr>
        <w:t xml:space="preserve"> </w:t>
      </w:r>
    </w:p>
    <w:p w:rsidR="00F97F7D" w:rsidRPr="00125936" w:rsidRDefault="00F97F7D" w:rsidP="00F1137E">
      <w:pPr>
        <w:pStyle w:val="a8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 xml:space="preserve">Исполнение расходной части </w:t>
      </w:r>
      <w:r w:rsidR="00F1137E">
        <w:rPr>
          <w:b/>
          <w:sz w:val="28"/>
          <w:szCs w:val="28"/>
        </w:rPr>
        <w:t xml:space="preserve">районного </w:t>
      </w:r>
      <w:r w:rsidRPr="00125936">
        <w:rPr>
          <w:b/>
          <w:sz w:val="28"/>
          <w:szCs w:val="28"/>
        </w:rPr>
        <w:t>бюджета.</w:t>
      </w:r>
    </w:p>
    <w:p w:rsidR="00F97F7D" w:rsidRDefault="00F97F7D" w:rsidP="00F1137E">
      <w:pPr>
        <w:jc w:val="both"/>
        <w:rPr>
          <w:b/>
          <w:sz w:val="28"/>
          <w:szCs w:val="28"/>
        </w:rPr>
      </w:pPr>
    </w:p>
    <w:p w:rsidR="00F97F7D" w:rsidRPr="001702E4" w:rsidRDefault="00F97F7D" w:rsidP="00F1137E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 xml:space="preserve">Расходная часть </w:t>
      </w:r>
      <w:r w:rsidR="00F1137E">
        <w:rPr>
          <w:sz w:val="28"/>
          <w:szCs w:val="28"/>
        </w:rPr>
        <w:t xml:space="preserve">районного </w:t>
      </w:r>
      <w:r w:rsidRPr="00566B60">
        <w:rPr>
          <w:sz w:val="28"/>
          <w:szCs w:val="28"/>
        </w:rPr>
        <w:t xml:space="preserve">бюджета исполнена в объёме </w:t>
      </w:r>
      <w:r>
        <w:rPr>
          <w:sz w:val="28"/>
          <w:szCs w:val="28"/>
        </w:rPr>
        <w:t xml:space="preserve">1141195,1 </w:t>
      </w:r>
      <w:r w:rsidRPr="00566B60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>94,8</w:t>
      </w:r>
      <w:r w:rsidRPr="00566B60">
        <w:rPr>
          <w:sz w:val="28"/>
          <w:szCs w:val="28"/>
        </w:rPr>
        <w:t>% от плановых назначений</w:t>
      </w:r>
      <w:r>
        <w:rPr>
          <w:sz w:val="28"/>
          <w:szCs w:val="28"/>
        </w:rPr>
        <w:t xml:space="preserve"> и 119,2 % к прошлому году. </w:t>
      </w:r>
      <w:r w:rsidRPr="00566B60">
        <w:rPr>
          <w:sz w:val="28"/>
          <w:szCs w:val="28"/>
        </w:rPr>
        <w:t xml:space="preserve"> Основные показатели исполнения бюджета по функциональным статьям расходов представлены в таблице 3:</w:t>
      </w:r>
    </w:p>
    <w:p w:rsidR="00F97F7D" w:rsidRDefault="00F97F7D" w:rsidP="00F1137E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2"/>
          <w:szCs w:val="22"/>
        </w:rPr>
        <w:t>Таблица 3 (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)</w:t>
      </w:r>
    </w:p>
    <w:tbl>
      <w:tblPr>
        <w:tblStyle w:val="a9"/>
        <w:tblW w:w="9888" w:type="dxa"/>
        <w:tblInd w:w="108" w:type="dxa"/>
        <w:tblLayout w:type="fixed"/>
        <w:tblLook w:val="04A0"/>
      </w:tblPr>
      <w:tblGrid>
        <w:gridCol w:w="3119"/>
        <w:gridCol w:w="709"/>
        <w:gridCol w:w="1134"/>
        <w:gridCol w:w="1275"/>
        <w:gridCol w:w="1276"/>
        <w:gridCol w:w="709"/>
        <w:gridCol w:w="850"/>
        <w:gridCol w:w="816"/>
      </w:tblGrid>
      <w:tr w:rsidR="00F97F7D" w:rsidTr="00C22D47">
        <w:trPr>
          <w:trHeight w:val="363"/>
        </w:trPr>
        <w:tc>
          <w:tcPr>
            <w:tcW w:w="3119" w:type="dxa"/>
            <w:vMerge w:val="restart"/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 w:rsidRPr="00134621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:rsidR="00F97F7D" w:rsidRPr="00A97316" w:rsidRDefault="00F97F7D" w:rsidP="00F1137E">
            <w:pPr>
              <w:jc w:val="both"/>
              <w:rPr>
                <w:b/>
                <w:sz w:val="20"/>
                <w:szCs w:val="20"/>
              </w:rPr>
            </w:pPr>
            <w:r w:rsidRPr="00A97316">
              <w:rPr>
                <w:b/>
                <w:sz w:val="20"/>
                <w:szCs w:val="20"/>
              </w:rPr>
              <w:t>Раздел</w:t>
            </w:r>
          </w:p>
          <w:p w:rsidR="00F97F7D" w:rsidRPr="00134621" w:rsidRDefault="00F97F7D" w:rsidP="00F1137E">
            <w:pPr>
              <w:jc w:val="both"/>
              <w:rPr>
                <w:b/>
                <w:sz w:val="22"/>
                <w:szCs w:val="22"/>
              </w:rPr>
            </w:pPr>
            <w:r w:rsidRPr="00A97316">
              <w:rPr>
                <w:b/>
                <w:sz w:val="20"/>
                <w:szCs w:val="20"/>
              </w:rPr>
              <w:t>/подраздел</w:t>
            </w:r>
          </w:p>
        </w:tc>
        <w:tc>
          <w:tcPr>
            <w:tcW w:w="1134" w:type="dxa"/>
            <w:vMerge w:val="restart"/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 2018года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2019 год </w:t>
            </w:r>
          </w:p>
        </w:tc>
        <w:tc>
          <w:tcPr>
            <w:tcW w:w="709" w:type="dxa"/>
            <w:vMerge w:val="restart"/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850" w:type="dxa"/>
            <w:vMerge w:val="restart"/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Доля в общей сумме расходов </w:t>
            </w:r>
          </w:p>
        </w:tc>
        <w:tc>
          <w:tcPr>
            <w:tcW w:w="816" w:type="dxa"/>
            <w:vMerge w:val="restart"/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% к 2018 году</w:t>
            </w:r>
          </w:p>
        </w:tc>
      </w:tr>
      <w:tr w:rsidR="00F97F7D" w:rsidTr="00C22D47">
        <w:trPr>
          <w:trHeight w:val="650"/>
        </w:trPr>
        <w:tc>
          <w:tcPr>
            <w:tcW w:w="3119" w:type="dxa"/>
            <w:vMerge/>
          </w:tcPr>
          <w:p w:rsidR="00F97F7D" w:rsidRPr="00134621" w:rsidRDefault="00F97F7D" w:rsidP="00F1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97F7D" w:rsidRPr="00134621" w:rsidRDefault="00F97F7D" w:rsidP="00F113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97F7D" w:rsidRDefault="00F97F7D" w:rsidP="00F1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97F7D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7F7D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709" w:type="dxa"/>
            <w:vMerge/>
          </w:tcPr>
          <w:p w:rsidR="00F97F7D" w:rsidRDefault="00F97F7D" w:rsidP="00F1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F97F7D" w:rsidRDefault="00F97F7D" w:rsidP="00F1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  <w:vMerge/>
          </w:tcPr>
          <w:p w:rsidR="00F97F7D" w:rsidRDefault="00F97F7D" w:rsidP="00F1137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1134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1523,4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2033,8</w:t>
            </w:r>
          </w:p>
        </w:tc>
        <w:tc>
          <w:tcPr>
            <w:tcW w:w="1276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1715,7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6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законодательных (представительных) органов гос</w:t>
            </w:r>
            <w:r w:rsidR="00F1137E">
              <w:rPr>
                <w:sz w:val="18"/>
                <w:szCs w:val="18"/>
              </w:rPr>
              <w:t>ударственной</w:t>
            </w:r>
            <w:r>
              <w:rPr>
                <w:sz w:val="18"/>
                <w:szCs w:val="18"/>
              </w:rPr>
              <w:t xml:space="preserve"> власти и представит. органов </w:t>
            </w:r>
            <w:r w:rsidR="00F1137E">
              <w:rPr>
                <w:sz w:val="18"/>
                <w:szCs w:val="18"/>
              </w:rPr>
              <w:t>местного самоуправления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1134" w:type="dxa"/>
          </w:tcPr>
          <w:p w:rsidR="00F97F7D" w:rsidRPr="00BB194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1183,7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1726,8</w:t>
            </w:r>
          </w:p>
        </w:tc>
        <w:tc>
          <w:tcPr>
            <w:tcW w:w="1276" w:type="dxa"/>
          </w:tcPr>
          <w:p w:rsidR="00F97F7D" w:rsidRPr="00BB194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1501,1</w:t>
            </w:r>
          </w:p>
        </w:tc>
        <w:tc>
          <w:tcPr>
            <w:tcW w:w="709" w:type="dxa"/>
          </w:tcPr>
          <w:p w:rsidR="00F97F7D" w:rsidRPr="00BB194D" w:rsidRDefault="00F97F7D" w:rsidP="00F1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86,9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Правительства РФ, высших исполнительных органов гос</w:t>
            </w:r>
            <w:r w:rsidR="00F1137E">
              <w:rPr>
                <w:sz w:val="18"/>
                <w:szCs w:val="18"/>
              </w:rPr>
              <w:t>ударственной</w:t>
            </w:r>
            <w:r>
              <w:rPr>
                <w:sz w:val="18"/>
                <w:szCs w:val="18"/>
              </w:rPr>
              <w:t xml:space="preserve"> власти субъектов РФ, местных администраций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134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43395,5</w:t>
            </w:r>
          </w:p>
        </w:tc>
        <w:tc>
          <w:tcPr>
            <w:tcW w:w="1275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48917,2</w:t>
            </w:r>
          </w:p>
        </w:tc>
        <w:tc>
          <w:tcPr>
            <w:tcW w:w="1276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47531,5</w:t>
            </w:r>
          </w:p>
        </w:tc>
        <w:tc>
          <w:tcPr>
            <w:tcW w:w="709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850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 w:rsidRPr="00A81B63">
              <w:rPr>
                <w:sz w:val="18"/>
                <w:szCs w:val="18"/>
              </w:rPr>
              <w:t xml:space="preserve">Обеспечение деятельности финансовых органов (финансово-бюджетного) надзора 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1134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1380,0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1665,9</w:t>
            </w:r>
          </w:p>
        </w:tc>
        <w:tc>
          <w:tcPr>
            <w:tcW w:w="1276" w:type="dxa"/>
          </w:tcPr>
          <w:p w:rsidR="00F97F7D" w:rsidRPr="001702E4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1658,0</w:t>
            </w:r>
          </w:p>
        </w:tc>
        <w:tc>
          <w:tcPr>
            <w:tcW w:w="709" w:type="dxa"/>
          </w:tcPr>
          <w:p w:rsidR="00F97F7D" w:rsidRPr="00D2562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</w:tr>
      <w:tr w:rsidR="00F97F7D" w:rsidTr="00C22D47">
        <w:tc>
          <w:tcPr>
            <w:tcW w:w="3119" w:type="dxa"/>
          </w:tcPr>
          <w:p w:rsidR="00F97F7D" w:rsidRPr="00A81B63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0107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709" w:type="dxa"/>
          </w:tcPr>
          <w:p w:rsidR="00F97F7D" w:rsidRPr="00D2562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4221,9</w:t>
            </w:r>
          </w:p>
        </w:tc>
        <w:tc>
          <w:tcPr>
            <w:tcW w:w="1275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43963,7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43185,4</w:t>
            </w:r>
          </w:p>
        </w:tc>
        <w:tc>
          <w:tcPr>
            <w:tcW w:w="709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16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134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1642,2</w:t>
            </w:r>
          </w:p>
        </w:tc>
        <w:tc>
          <w:tcPr>
            <w:tcW w:w="1275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1715,8</w:t>
            </w:r>
          </w:p>
        </w:tc>
        <w:tc>
          <w:tcPr>
            <w:tcW w:w="1276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1715,8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6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3227,0</w:t>
            </w:r>
          </w:p>
        </w:tc>
        <w:tc>
          <w:tcPr>
            <w:tcW w:w="1275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2911,4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2830,7</w:t>
            </w:r>
          </w:p>
        </w:tc>
        <w:tc>
          <w:tcPr>
            <w:tcW w:w="709" w:type="dxa"/>
          </w:tcPr>
          <w:p w:rsidR="00F97F7D" w:rsidRPr="002329C5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850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6" w:type="dxa"/>
          </w:tcPr>
          <w:p w:rsidR="00F97F7D" w:rsidRPr="00934E51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1267,2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1156,6</w:t>
            </w:r>
          </w:p>
        </w:tc>
        <w:tc>
          <w:tcPr>
            <w:tcW w:w="709" w:type="dxa"/>
          </w:tcPr>
          <w:p w:rsidR="00F97F7D" w:rsidRPr="002329C5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850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F97F7D" w:rsidRPr="00934E51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F97F7D" w:rsidRPr="002329C5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Pr="00934E51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97F7D" w:rsidTr="00C22D47">
        <w:trPr>
          <w:trHeight w:val="70"/>
        </w:trPr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1134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3470,2</w:t>
            </w:r>
          </w:p>
        </w:tc>
        <w:tc>
          <w:tcPr>
            <w:tcW w:w="1275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10224,1</w:t>
            </w:r>
          </w:p>
        </w:tc>
        <w:tc>
          <w:tcPr>
            <w:tcW w:w="1276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4394,6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850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16" w:type="dxa"/>
          </w:tcPr>
          <w:p w:rsidR="00F97F7D" w:rsidRPr="00CE6EF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126,6</w:t>
            </w:r>
          </w:p>
        </w:tc>
      </w:tr>
      <w:tr w:rsidR="00F97F7D" w:rsidTr="00C22D47">
        <w:tc>
          <w:tcPr>
            <w:tcW w:w="3119" w:type="dxa"/>
          </w:tcPr>
          <w:p w:rsidR="00F97F7D" w:rsidRPr="00291197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хозяйство(дорожные фонды)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1134" w:type="dxa"/>
          </w:tcPr>
          <w:p w:rsidR="00F97F7D" w:rsidRPr="00291197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35185,7</w:t>
            </w:r>
          </w:p>
        </w:tc>
        <w:tc>
          <w:tcPr>
            <w:tcW w:w="1275" w:type="dxa"/>
          </w:tcPr>
          <w:p w:rsidR="00F97F7D" w:rsidRPr="00291197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52625,4</w:t>
            </w:r>
          </w:p>
        </w:tc>
        <w:tc>
          <w:tcPr>
            <w:tcW w:w="1276" w:type="dxa"/>
          </w:tcPr>
          <w:p w:rsidR="00F97F7D" w:rsidRPr="00291197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52625,4</w:t>
            </w:r>
          </w:p>
        </w:tc>
        <w:tc>
          <w:tcPr>
            <w:tcW w:w="709" w:type="dxa"/>
          </w:tcPr>
          <w:p w:rsidR="00F97F7D" w:rsidRPr="00291197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16" w:type="dxa"/>
          </w:tcPr>
          <w:p w:rsidR="00F97F7D" w:rsidRPr="00291197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149,6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4471,6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4210,5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4210,5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1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30323,2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4235,3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3945,8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2721,2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54730,8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54676,7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20798,0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16786,1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16668,8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5348,9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27407,1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17505,1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327,3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0505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440,6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430,0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0603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279,0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Другие вопросы в области охраны </w:t>
            </w:r>
            <w:r>
              <w:rPr>
                <w:sz w:val="18"/>
                <w:szCs w:val="18"/>
              </w:rPr>
              <w:lastRenderedPageBreak/>
              <w:t>окружающей среды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0605</w:t>
            </w:r>
          </w:p>
        </w:tc>
        <w:tc>
          <w:tcPr>
            <w:tcW w:w="1134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Дошкольное образование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1134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128829,0</w:t>
            </w:r>
          </w:p>
        </w:tc>
        <w:tc>
          <w:tcPr>
            <w:tcW w:w="1275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141374,4</w:t>
            </w:r>
          </w:p>
        </w:tc>
        <w:tc>
          <w:tcPr>
            <w:tcW w:w="127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136948,9</w:t>
            </w:r>
          </w:p>
        </w:tc>
        <w:tc>
          <w:tcPr>
            <w:tcW w:w="709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850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81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1134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305047,4</w:t>
            </w:r>
          </w:p>
        </w:tc>
        <w:tc>
          <w:tcPr>
            <w:tcW w:w="1275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408316,4</w:t>
            </w:r>
          </w:p>
        </w:tc>
        <w:tc>
          <w:tcPr>
            <w:tcW w:w="127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384126,1</w:t>
            </w:r>
          </w:p>
        </w:tc>
        <w:tc>
          <w:tcPr>
            <w:tcW w:w="709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50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81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</w:tr>
      <w:tr w:rsidR="00F97F7D" w:rsidTr="00C22D47">
        <w:tc>
          <w:tcPr>
            <w:tcW w:w="3119" w:type="dxa"/>
          </w:tcPr>
          <w:p w:rsidR="00F97F7D" w:rsidRDefault="00F97F7D" w:rsidP="00F1137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41939,3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20667,5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19433,1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850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81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Молодёжная политика и оздоровление детей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1134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3966,6</w:t>
            </w:r>
          </w:p>
        </w:tc>
        <w:tc>
          <w:tcPr>
            <w:tcW w:w="1275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3531,4</w:t>
            </w:r>
          </w:p>
        </w:tc>
        <w:tc>
          <w:tcPr>
            <w:tcW w:w="127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3527,8</w:t>
            </w:r>
          </w:p>
        </w:tc>
        <w:tc>
          <w:tcPr>
            <w:tcW w:w="709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50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1134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10508,7</w:t>
            </w:r>
          </w:p>
        </w:tc>
        <w:tc>
          <w:tcPr>
            <w:tcW w:w="1275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9458,5</w:t>
            </w:r>
          </w:p>
        </w:tc>
        <w:tc>
          <w:tcPr>
            <w:tcW w:w="127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9446,3</w:t>
            </w:r>
          </w:p>
        </w:tc>
        <w:tc>
          <w:tcPr>
            <w:tcW w:w="709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50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16" w:type="dxa"/>
          </w:tcPr>
          <w:p w:rsidR="00F97F7D" w:rsidRPr="007E726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</w:tr>
      <w:tr w:rsidR="00F97F7D" w:rsidRPr="00273BCC" w:rsidTr="00C22D47">
        <w:tc>
          <w:tcPr>
            <w:tcW w:w="3119" w:type="dxa"/>
          </w:tcPr>
          <w:p w:rsidR="00F97F7D" w:rsidRPr="006B1BFC" w:rsidRDefault="00F97F7D" w:rsidP="00F1137E">
            <w:pPr>
              <w:rPr>
                <w:sz w:val="18"/>
                <w:szCs w:val="18"/>
              </w:rPr>
            </w:pPr>
            <w:r w:rsidRPr="006B1BFC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 w:rsidRPr="006B1BFC">
              <w:rPr>
                <w:sz w:val="22"/>
                <w:szCs w:val="22"/>
              </w:rPr>
              <w:t>0801</w:t>
            </w:r>
          </w:p>
        </w:tc>
        <w:tc>
          <w:tcPr>
            <w:tcW w:w="1134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47353,1</w:t>
            </w:r>
          </w:p>
        </w:tc>
        <w:tc>
          <w:tcPr>
            <w:tcW w:w="1275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63321,5</w:t>
            </w:r>
          </w:p>
        </w:tc>
        <w:tc>
          <w:tcPr>
            <w:tcW w:w="1276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59412,8</w:t>
            </w:r>
          </w:p>
        </w:tc>
        <w:tc>
          <w:tcPr>
            <w:tcW w:w="709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850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816" w:type="dxa"/>
          </w:tcPr>
          <w:p w:rsidR="00F97F7D" w:rsidRPr="006B1BFC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1134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1343,8</w:t>
            </w:r>
          </w:p>
        </w:tc>
        <w:tc>
          <w:tcPr>
            <w:tcW w:w="1275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1850,5</w:t>
            </w:r>
          </w:p>
        </w:tc>
        <w:tc>
          <w:tcPr>
            <w:tcW w:w="127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1394,5</w:t>
            </w:r>
          </w:p>
        </w:tc>
        <w:tc>
          <w:tcPr>
            <w:tcW w:w="709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850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134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28245,9</w:t>
            </w:r>
          </w:p>
        </w:tc>
        <w:tc>
          <w:tcPr>
            <w:tcW w:w="1275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33036,6</w:t>
            </w:r>
          </w:p>
        </w:tc>
        <w:tc>
          <w:tcPr>
            <w:tcW w:w="127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32536,6</w:t>
            </w:r>
          </w:p>
        </w:tc>
        <w:tc>
          <w:tcPr>
            <w:tcW w:w="709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850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1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1134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16662,9</w:t>
            </w:r>
          </w:p>
        </w:tc>
        <w:tc>
          <w:tcPr>
            <w:tcW w:w="1275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24508,7</w:t>
            </w:r>
          </w:p>
        </w:tc>
        <w:tc>
          <w:tcPr>
            <w:tcW w:w="127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24508,7</w:t>
            </w:r>
          </w:p>
        </w:tc>
        <w:tc>
          <w:tcPr>
            <w:tcW w:w="709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81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</w:tr>
      <w:tr w:rsidR="00F97F7D" w:rsidTr="00C22D47">
        <w:tc>
          <w:tcPr>
            <w:tcW w:w="3119" w:type="dxa"/>
          </w:tcPr>
          <w:p w:rsidR="00F97F7D" w:rsidRPr="004835F9" w:rsidRDefault="00F97F7D" w:rsidP="00F1137E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1004</w:t>
            </w:r>
          </w:p>
        </w:tc>
        <w:tc>
          <w:tcPr>
            <w:tcW w:w="1134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69415,1</w:t>
            </w:r>
          </w:p>
        </w:tc>
        <w:tc>
          <w:tcPr>
            <w:tcW w:w="1275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68890,8</w:t>
            </w:r>
          </w:p>
        </w:tc>
        <w:tc>
          <w:tcPr>
            <w:tcW w:w="1276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68417,1</w:t>
            </w:r>
          </w:p>
        </w:tc>
        <w:tc>
          <w:tcPr>
            <w:tcW w:w="709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850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81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F97F7D" w:rsidTr="00C22D47">
        <w:tc>
          <w:tcPr>
            <w:tcW w:w="3119" w:type="dxa"/>
          </w:tcPr>
          <w:p w:rsidR="00F97F7D" w:rsidRPr="004835F9" w:rsidRDefault="00F97F7D" w:rsidP="00F1137E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1006</w:t>
            </w:r>
          </w:p>
        </w:tc>
        <w:tc>
          <w:tcPr>
            <w:tcW w:w="1134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2073,7</w:t>
            </w:r>
          </w:p>
        </w:tc>
        <w:tc>
          <w:tcPr>
            <w:tcW w:w="1275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14765,8</w:t>
            </w:r>
          </w:p>
        </w:tc>
        <w:tc>
          <w:tcPr>
            <w:tcW w:w="1276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14633,2</w:t>
            </w:r>
          </w:p>
        </w:tc>
        <w:tc>
          <w:tcPr>
            <w:tcW w:w="709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50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81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705,6</w:t>
            </w:r>
          </w:p>
        </w:tc>
      </w:tr>
      <w:tr w:rsidR="00F97F7D" w:rsidTr="00C22D47">
        <w:tc>
          <w:tcPr>
            <w:tcW w:w="3119" w:type="dxa"/>
          </w:tcPr>
          <w:p w:rsidR="00F97F7D" w:rsidRPr="004835F9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</w:tcPr>
          <w:p w:rsidR="00F97F7D" w:rsidRPr="004835F9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</w:t>
            </w:r>
          </w:p>
        </w:tc>
        <w:tc>
          <w:tcPr>
            <w:tcW w:w="1134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5891,0</w:t>
            </w:r>
          </w:p>
        </w:tc>
        <w:tc>
          <w:tcPr>
            <w:tcW w:w="1276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3315,4</w:t>
            </w:r>
          </w:p>
        </w:tc>
        <w:tc>
          <w:tcPr>
            <w:tcW w:w="709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  <w:tc>
          <w:tcPr>
            <w:tcW w:w="850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6" w:type="dxa"/>
          </w:tcPr>
          <w:p w:rsidR="00F97F7D" w:rsidRPr="009C2A7B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</w:t>
            </w:r>
          </w:p>
        </w:tc>
        <w:tc>
          <w:tcPr>
            <w:tcW w:w="1134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38569,7</w:t>
            </w:r>
          </w:p>
        </w:tc>
        <w:tc>
          <w:tcPr>
            <w:tcW w:w="1275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20419,8</w:t>
            </w:r>
          </w:p>
        </w:tc>
        <w:tc>
          <w:tcPr>
            <w:tcW w:w="1276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19746,0</w:t>
            </w:r>
          </w:p>
        </w:tc>
        <w:tc>
          <w:tcPr>
            <w:tcW w:w="709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850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816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51,2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1301</w:t>
            </w:r>
          </w:p>
        </w:tc>
        <w:tc>
          <w:tcPr>
            <w:tcW w:w="1134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F97F7D" w:rsidRPr="00AA5D2A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1134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44636,5</w:t>
            </w:r>
          </w:p>
        </w:tc>
        <w:tc>
          <w:tcPr>
            <w:tcW w:w="1275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50621,9</w:t>
            </w:r>
          </w:p>
        </w:tc>
        <w:tc>
          <w:tcPr>
            <w:tcW w:w="1276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50621,9</w:t>
            </w:r>
          </w:p>
        </w:tc>
        <w:tc>
          <w:tcPr>
            <w:tcW w:w="709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816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F97F7D" w:rsidTr="00C22D47">
        <w:tc>
          <w:tcPr>
            <w:tcW w:w="3119" w:type="dxa"/>
          </w:tcPr>
          <w:p w:rsidR="00F97F7D" w:rsidRPr="00A17C7D" w:rsidRDefault="00F97F7D" w:rsidP="00F113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F97F7D" w:rsidRPr="00A17C7D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134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58945,4</w:t>
            </w:r>
          </w:p>
        </w:tc>
        <w:tc>
          <w:tcPr>
            <w:tcW w:w="1275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61461,8</w:t>
            </w:r>
          </w:p>
        </w:tc>
        <w:tc>
          <w:tcPr>
            <w:tcW w:w="1276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57188,8</w:t>
            </w:r>
          </w:p>
        </w:tc>
        <w:tc>
          <w:tcPr>
            <w:tcW w:w="709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850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16" w:type="dxa"/>
          </w:tcPr>
          <w:p w:rsidR="00F97F7D" w:rsidRPr="00923563" w:rsidRDefault="00F97F7D" w:rsidP="00F11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F97F7D" w:rsidTr="00C22D47">
        <w:tc>
          <w:tcPr>
            <w:tcW w:w="3119" w:type="dxa"/>
          </w:tcPr>
          <w:p w:rsidR="00F97F7D" w:rsidRPr="00A97316" w:rsidRDefault="00F97F7D" w:rsidP="00F1137E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</w:tcPr>
          <w:p w:rsidR="00F97F7D" w:rsidRDefault="00F97F7D" w:rsidP="00F11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97F7D" w:rsidRPr="00923563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957227,2</w:t>
            </w:r>
          </w:p>
        </w:tc>
        <w:tc>
          <w:tcPr>
            <w:tcW w:w="1275" w:type="dxa"/>
          </w:tcPr>
          <w:p w:rsidR="00F97F7D" w:rsidRPr="00923563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1203240,3</w:t>
            </w:r>
          </w:p>
        </w:tc>
        <w:tc>
          <w:tcPr>
            <w:tcW w:w="1276" w:type="dxa"/>
          </w:tcPr>
          <w:p w:rsidR="00F97F7D" w:rsidRPr="00923563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1141195,2</w:t>
            </w:r>
          </w:p>
        </w:tc>
        <w:tc>
          <w:tcPr>
            <w:tcW w:w="709" w:type="dxa"/>
          </w:tcPr>
          <w:p w:rsidR="00F97F7D" w:rsidRPr="00923563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94,8</w:t>
            </w:r>
          </w:p>
        </w:tc>
        <w:tc>
          <w:tcPr>
            <w:tcW w:w="850" w:type="dxa"/>
          </w:tcPr>
          <w:p w:rsidR="00F97F7D" w:rsidRPr="00923563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16" w:type="dxa"/>
          </w:tcPr>
          <w:p w:rsidR="00F97F7D" w:rsidRPr="00923563" w:rsidRDefault="00F97F7D" w:rsidP="00F1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119,2</w:t>
            </w:r>
          </w:p>
        </w:tc>
      </w:tr>
    </w:tbl>
    <w:p w:rsidR="00F97F7D" w:rsidRPr="00DD5DE6" w:rsidRDefault="00F97F7D" w:rsidP="00F1137E">
      <w:pPr>
        <w:jc w:val="both"/>
        <w:rPr>
          <w:sz w:val="28"/>
          <w:szCs w:val="28"/>
        </w:rPr>
      </w:pPr>
    </w:p>
    <w:p w:rsidR="00F97F7D" w:rsidRPr="004C2620" w:rsidRDefault="00F97F7D" w:rsidP="00F11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расходов за отчетный период наибольшую долю занимает образование 48,5%, далее социальная политика 12,4%, межбюджетные трансферты 9,4%, содержание органов власти 8,4%, жилищно-коммунальное хозяйство 7,8%, </w:t>
      </w:r>
      <w:r w:rsidRPr="008959A9">
        <w:rPr>
          <w:sz w:val="28"/>
          <w:szCs w:val="28"/>
        </w:rPr>
        <w:t xml:space="preserve"> </w:t>
      </w:r>
      <w:r>
        <w:rPr>
          <w:sz w:val="28"/>
          <w:szCs w:val="28"/>
        </w:rPr>
        <w:t>национальная экономика 5,7%, культура 5,2%,</w:t>
      </w:r>
      <w:r w:rsidRPr="008959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физкультура и спорт 2,0%.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По подразделу 0102 «</w:t>
      </w:r>
      <w:r w:rsidRPr="00001758">
        <w:rPr>
          <w:b/>
          <w:sz w:val="28"/>
          <w:szCs w:val="28"/>
        </w:rPr>
        <w:t>Функционирование высшего должностного лица</w:t>
      </w:r>
      <w:r>
        <w:rPr>
          <w:sz w:val="28"/>
          <w:szCs w:val="28"/>
        </w:rPr>
        <w:t xml:space="preserve">…» фактическое исполнение составило 1715,7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или 84,4%, по подразделу 0103 «</w:t>
      </w:r>
      <w:r w:rsidRPr="00001758">
        <w:rPr>
          <w:b/>
          <w:sz w:val="28"/>
          <w:szCs w:val="28"/>
        </w:rPr>
        <w:t>Функционирование законодательных органов государственной власти</w:t>
      </w:r>
      <w:r>
        <w:rPr>
          <w:sz w:val="28"/>
          <w:szCs w:val="28"/>
        </w:rPr>
        <w:t>…» исполнение составило 1501,1 тыс.руб. или 86,9%, по подразделу 0104 «</w:t>
      </w:r>
      <w:r w:rsidRPr="00001758">
        <w:rPr>
          <w:b/>
          <w:sz w:val="28"/>
          <w:szCs w:val="28"/>
        </w:rPr>
        <w:t>Функционирование… местных администраций</w:t>
      </w:r>
      <w:r w:rsidRPr="004C2620">
        <w:rPr>
          <w:sz w:val="28"/>
          <w:szCs w:val="28"/>
        </w:rPr>
        <w:t xml:space="preserve">» исполнение составило </w:t>
      </w:r>
      <w:r>
        <w:rPr>
          <w:sz w:val="28"/>
          <w:szCs w:val="28"/>
        </w:rPr>
        <w:t>47531,5 тыс. рублей или 97,2</w:t>
      </w:r>
      <w:r w:rsidRPr="004C2620">
        <w:rPr>
          <w:sz w:val="28"/>
          <w:szCs w:val="28"/>
        </w:rPr>
        <w:t>%</w:t>
      </w:r>
      <w:r>
        <w:rPr>
          <w:sz w:val="28"/>
          <w:szCs w:val="28"/>
        </w:rPr>
        <w:t xml:space="preserve"> к плану</w:t>
      </w:r>
      <w:r w:rsidRPr="004C2620">
        <w:rPr>
          <w:sz w:val="28"/>
          <w:szCs w:val="28"/>
        </w:rPr>
        <w:t xml:space="preserve">. 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109F7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0105 «Судебная система» составили 6,3 тыс.рублей или 22,6% к плану. На осуществление полномочий по составлению (изменению) списков кандидатов в присяжные заседатели федеральных судов общей юрисдикции в РФ.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подразделу 0106 «Обеспечение деятельности органов финансового надзора» составили 1658,0 тыс.рублей или 99,5% к плану на содержание специалистов контрольно-счетного органа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района.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lastRenderedPageBreak/>
        <w:t>По подразделу 0107 «Обеспечение проведения выборов и референдумов» составили 150,0 тыс.руб. или 100% к плану на подготовку проведения дополнительных муниципальных выборов 08.09.2019г.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0113 «Другие общегосударственные вопросы» составили 43185,4 тыс.рублей или 98,2%: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на содержание МКУ «Центр бухгалтерского</w:t>
      </w:r>
      <w:r w:rsidR="00F1137E">
        <w:rPr>
          <w:sz w:val="28"/>
          <w:szCs w:val="28"/>
        </w:rPr>
        <w:t>,</w:t>
      </w:r>
      <w:r>
        <w:rPr>
          <w:sz w:val="28"/>
          <w:szCs w:val="28"/>
        </w:rPr>
        <w:t xml:space="preserve"> материально</w:t>
      </w:r>
      <w:r w:rsidR="00F1137E">
        <w:rPr>
          <w:sz w:val="28"/>
          <w:szCs w:val="28"/>
        </w:rPr>
        <w:t xml:space="preserve">-технического и информационного </w:t>
      </w:r>
      <w:r>
        <w:rPr>
          <w:sz w:val="28"/>
          <w:szCs w:val="28"/>
        </w:rPr>
        <w:t xml:space="preserve">обеспечения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38880,4 тыс.руб.</w:t>
      </w:r>
    </w:p>
    <w:p w:rsidR="00F97F7D" w:rsidRPr="004C2620" w:rsidRDefault="00F97F7D" w:rsidP="00F1137E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муниципальных программ «Формирование положительного имиджа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района», «Управление муниципальным имуществом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района»,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мероприятий муниципальных программ развития по реализации территориального общественного самоуправления.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C38A0">
        <w:rPr>
          <w:sz w:val="28"/>
          <w:szCs w:val="28"/>
        </w:rPr>
        <w:t xml:space="preserve">Расходы по разделу </w:t>
      </w:r>
      <w:r w:rsidRPr="004C38A0">
        <w:rPr>
          <w:b/>
          <w:sz w:val="28"/>
          <w:szCs w:val="28"/>
        </w:rPr>
        <w:t>0200 «</w:t>
      </w:r>
      <w:r w:rsidRPr="00001758">
        <w:rPr>
          <w:b/>
          <w:sz w:val="28"/>
          <w:szCs w:val="28"/>
        </w:rPr>
        <w:t>Национальная оборона</w:t>
      </w:r>
      <w:r w:rsidRPr="004C38A0">
        <w:rPr>
          <w:sz w:val="28"/>
          <w:szCs w:val="28"/>
        </w:rPr>
        <w:t>»</w:t>
      </w:r>
      <w:r>
        <w:rPr>
          <w:sz w:val="28"/>
          <w:szCs w:val="28"/>
        </w:rPr>
        <w:t>-мобилизационная и вневойсковая подготовка</w:t>
      </w:r>
      <w:r w:rsidRPr="004C38A0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>1715,8</w:t>
      </w:r>
      <w:r w:rsidRPr="004C38A0">
        <w:rPr>
          <w:sz w:val="28"/>
          <w:szCs w:val="28"/>
        </w:rPr>
        <w:t xml:space="preserve"> тыс.руб. или 100,0 % </w:t>
      </w:r>
      <w:r>
        <w:rPr>
          <w:sz w:val="28"/>
          <w:szCs w:val="28"/>
        </w:rPr>
        <w:t>к плановым назначениям и направлены в бюджеты поселений на осуществление первичного воинского учета.</w:t>
      </w:r>
    </w:p>
    <w:p w:rsidR="00F97F7D" w:rsidRDefault="00F97F7D" w:rsidP="00F1137E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0300 «</w:t>
      </w:r>
      <w:r w:rsidRPr="00001758">
        <w:rPr>
          <w:b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гражданская оборона</w:t>
      </w:r>
      <w:r>
        <w:rPr>
          <w:b/>
          <w:sz w:val="28"/>
          <w:szCs w:val="28"/>
        </w:rPr>
        <w:t>, обеспечение пожарной безопасности</w:t>
      </w:r>
      <w:r>
        <w:rPr>
          <w:sz w:val="28"/>
          <w:szCs w:val="28"/>
        </w:rPr>
        <w:t>»  составили 3987,3</w:t>
      </w:r>
      <w:r w:rsidRPr="00536977">
        <w:rPr>
          <w:sz w:val="28"/>
          <w:szCs w:val="28"/>
        </w:rPr>
        <w:t xml:space="preserve"> тыс.руб.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>95,4</w:t>
      </w:r>
      <w:r w:rsidRPr="00536977">
        <w:rPr>
          <w:sz w:val="28"/>
          <w:szCs w:val="28"/>
        </w:rPr>
        <w:t xml:space="preserve"> % к плановым назначениям.</w:t>
      </w:r>
      <w:r>
        <w:rPr>
          <w:sz w:val="28"/>
          <w:szCs w:val="28"/>
        </w:rPr>
        <w:t xml:space="preserve">  В раздел вошли противопожарные мероприятия, содержание МКУ «ЕДДС» (единой дежурной диспетчерской службы).</w:t>
      </w:r>
    </w:p>
    <w:p w:rsidR="00F97F7D" w:rsidRDefault="00F97F7D" w:rsidP="00F1137E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0400 «</w:t>
      </w:r>
      <w:r w:rsidRPr="00001758">
        <w:rPr>
          <w:b/>
          <w:sz w:val="28"/>
          <w:szCs w:val="28"/>
        </w:rPr>
        <w:t>Национальная экономика</w:t>
      </w:r>
      <w:r w:rsidRPr="00536977">
        <w:rPr>
          <w:sz w:val="28"/>
          <w:szCs w:val="28"/>
        </w:rPr>
        <w:t xml:space="preserve">»  составили </w:t>
      </w:r>
      <w:r>
        <w:rPr>
          <w:sz w:val="28"/>
          <w:szCs w:val="28"/>
        </w:rPr>
        <w:t>65176,3</w:t>
      </w:r>
      <w:r w:rsidRPr="00536977">
        <w:rPr>
          <w:sz w:val="28"/>
          <w:szCs w:val="28"/>
        </w:rPr>
        <w:t xml:space="preserve"> тыс.руб.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91,4 % к плановым назначениям: расходы на транспорт 4394,6 тыс.руб.(средства направлены  автотранспортным предприятиям на возмещение затрат на обновление подвижного состава, используемого для перевозки пассажиров, и  возмещение расходов по перевозке отдельных категорий граждан);  на дорожное хозяйство расходы составили 52625,4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(средства направлены в бюджеты поселений на ремонты и содержание автомобильных дорог муниципальных образований); на связь и информатику 4210,5 тыс.руб. (на оказание услуг по предоставлению технической возможности оказания услуг связи собственникам зданий и сооружений и социально-значимым объектам); и другие расходы  в сумме 3945,8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на содержание МКУ «Исполнительная служба заказчика», на реализацию муниципальных программ, на прочие мероприятия в области строительства и архитектуры.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«Жилищно-коммунальное хозяйство» расходы составили в 2019 году 89280,6 тыс.рублей или  89,9% к плану и 309,3% к прошлому году: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- по подразделу «</w:t>
      </w:r>
      <w:r w:rsidR="00F97F7D" w:rsidRPr="00001758">
        <w:rPr>
          <w:b/>
          <w:sz w:val="28"/>
          <w:szCs w:val="28"/>
        </w:rPr>
        <w:t>Жилищное хозяйство</w:t>
      </w:r>
      <w:r w:rsidR="00F97F7D">
        <w:rPr>
          <w:sz w:val="28"/>
          <w:szCs w:val="28"/>
        </w:rPr>
        <w:t xml:space="preserve">» расходы составили 54676,7 </w:t>
      </w:r>
      <w:proofErr w:type="spellStart"/>
      <w:r w:rsidR="00F97F7D">
        <w:rPr>
          <w:sz w:val="28"/>
          <w:szCs w:val="28"/>
        </w:rPr>
        <w:t>тыс.руб</w:t>
      </w:r>
      <w:proofErr w:type="spellEnd"/>
      <w:r w:rsidR="00F97F7D">
        <w:rPr>
          <w:sz w:val="28"/>
          <w:szCs w:val="28"/>
        </w:rPr>
        <w:t xml:space="preserve">, процент освоения практически 100% (на жилье детям-сиротам 8 квартир на сумму 10580,3 </w:t>
      </w:r>
      <w:proofErr w:type="spellStart"/>
      <w:r w:rsidR="00F97F7D">
        <w:rPr>
          <w:sz w:val="28"/>
          <w:szCs w:val="28"/>
        </w:rPr>
        <w:t>тыс.руб</w:t>
      </w:r>
      <w:proofErr w:type="spellEnd"/>
      <w:r w:rsidR="00F97F7D">
        <w:rPr>
          <w:sz w:val="28"/>
          <w:szCs w:val="28"/>
        </w:rPr>
        <w:t>, приобретение служебного жилья 18 квартир на сумму 37099,6 тыс.рублей; на ремонт муниципального жилого фонда 135,1 тыс.руб. и прочие расходы);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- по подразделу «</w:t>
      </w:r>
      <w:r w:rsidR="00F97F7D" w:rsidRPr="00001758">
        <w:rPr>
          <w:b/>
          <w:sz w:val="28"/>
          <w:szCs w:val="28"/>
        </w:rPr>
        <w:t>Коммунальное хозяйство</w:t>
      </w:r>
      <w:r w:rsidR="00F97F7D">
        <w:rPr>
          <w:sz w:val="28"/>
          <w:szCs w:val="28"/>
        </w:rPr>
        <w:t xml:space="preserve">» расходы составили 16668,8 </w:t>
      </w:r>
      <w:proofErr w:type="spellStart"/>
      <w:r w:rsidR="00F97F7D">
        <w:rPr>
          <w:sz w:val="28"/>
          <w:szCs w:val="28"/>
        </w:rPr>
        <w:t>тыс.руб</w:t>
      </w:r>
      <w:proofErr w:type="spellEnd"/>
      <w:r w:rsidR="00F97F7D">
        <w:rPr>
          <w:sz w:val="28"/>
          <w:szCs w:val="28"/>
        </w:rPr>
        <w:t xml:space="preserve">, процент освоения 99,3% (подготовку ЖКХ к работе в осенне-зимний </w:t>
      </w:r>
      <w:r w:rsidR="00F97F7D">
        <w:rPr>
          <w:sz w:val="28"/>
          <w:szCs w:val="28"/>
        </w:rPr>
        <w:lastRenderedPageBreak/>
        <w:t xml:space="preserve">период, снабжение населения топливом, выделены средства на переданные полномочия в части организации в границах поселения тепло- и водоснабжения населения, на реализацию мероприятий по строительству и реконструкции объектов централизованных систем холодного водоснабжения в р.п.Маслянино). 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-по подразделу «</w:t>
      </w:r>
      <w:r w:rsidR="00F97F7D" w:rsidRPr="00001758">
        <w:rPr>
          <w:b/>
          <w:sz w:val="28"/>
          <w:szCs w:val="28"/>
        </w:rPr>
        <w:t>Благоустройство</w:t>
      </w:r>
      <w:r w:rsidR="00F97F7D">
        <w:rPr>
          <w:sz w:val="28"/>
          <w:szCs w:val="28"/>
        </w:rPr>
        <w:t>» расходы составили 17505,1 тыс.руб. или это 63,9% к плану (расходы на реализацию мероприятий по формированию комфортной городской среды, на утилизацию и переработку бытовых и промышленных отходов, расходы на  обеспечение мероприятий по проектированию и созданию инфраструктуры в сфере обращения с ТБО).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 xml:space="preserve">- по подразделу </w:t>
      </w:r>
      <w:r w:rsidR="00F97F7D" w:rsidRPr="00D4353E">
        <w:rPr>
          <w:b/>
          <w:sz w:val="28"/>
          <w:szCs w:val="28"/>
        </w:rPr>
        <w:t>«Другие вопросы в области ЖКХ»</w:t>
      </w:r>
      <w:r w:rsidR="00F97F7D">
        <w:rPr>
          <w:sz w:val="28"/>
          <w:szCs w:val="28"/>
        </w:rPr>
        <w:t xml:space="preserve"> расходы в сумме 430,0 тыс.рублей на организацию проведения мероприятий по отлову и содержанию безнадзорных животных.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разделу </w:t>
      </w:r>
      <w:r w:rsidRPr="008E3094">
        <w:rPr>
          <w:b/>
          <w:sz w:val="28"/>
          <w:szCs w:val="28"/>
        </w:rPr>
        <w:t>0600 «Охрана окружающей среды»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отражены расходы на реализацию муниципальной программы в сумме 30,0 тыс.руб. и направлены на проведение «</w:t>
      </w:r>
      <w:proofErr w:type="spellStart"/>
      <w:r>
        <w:rPr>
          <w:sz w:val="28"/>
          <w:szCs w:val="28"/>
        </w:rPr>
        <w:t>Экосмены</w:t>
      </w:r>
      <w:proofErr w:type="spellEnd"/>
      <w:r>
        <w:rPr>
          <w:sz w:val="28"/>
          <w:szCs w:val="28"/>
        </w:rPr>
        <w:t>» для учащихся.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700 «</w:t>
      </w:r>
      <w:r w:rsidRPr="00001758">
        <w:rPr>
          <w:b/>
          <w:sz w:val="28"/>
          <w:szCs w:val="28"/>
        </w:rPr>
        <w:t>Образование</w:t>
      </w:r>
      <w:r>
        <w:rPr>
          <w:sz w:val="28"/>
          <w:szCs w:val="28"/>
        </w:rPr>
        <w:t>» исполнение составило 553482,2 тыс.рублей   или 94,9% к плану и 112,9% к прошлому году, и это самый большой раздел расходов (48,5%):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- по подразделу «</w:t>
      </w:r>
      <w:r w:rsidR="00F97F7D" w:rsidRPr="00F40090">
        <w:rPr>
          <w:b/>
          <w:sz w:val="28"/>
          <w:szCs w:val="28"/>
        </w:rPr>
        <w:t>Дошкольное образование</w:t>
      </w:r>
      <w:r w:rsidR="00F97F7D">
        <w:rPr>
          <w:sz w:val="28"/>
          <w:szCs w:val="28"/>
        </w:rPr>
        <w:t>» расходы составили 136948,9 тыс.руб. Это содержание 9 детских садов, текущий ремонт дошкольных учреждений, на укрепление материально-технической базы дошкольных учреждений, на обеспечение питанием на льготных условиях отдельных категорий детей, расходы по присмотру и уходу за детьми за счет средств местного бюджета, на реализацию мероприятий по содействию создания новых мест в образовательных организациях;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-по подразделу «</w:t>
      </w:r>
      <w:r w:rsidR="00F97F7D" w:rsidRPr="00F40090">
        <w:rPr>
          <w:b/>
          <w:sz w:val="28"/>
          <w:szCs w:val="28"/>
        </w:rPr>
        <w:t>Общее образование</w:t>
      </w:r>
      <w:r w:rsidR="00F97F7D">
        <w:rPr>
          <w:sz w:val="28"/>
          <w:szCs w:val="28"/>
        </w:rPr>
        <w:t>» расходы составили 384126,1 тыс.руб. Это содержание 24 школ, обеспечение питанием детей из многодетных и малообеспеченных семей, расходы на текущий ремонт и укрепление материально-технической базы общеобразовательных учреждений, транспортные расходы в части подвоза учащихся. За счет средств областного, местного бюджетов и средств населения граждан на реализацию мероприятий по проектам развития территорий МО, основанных на местных инициативах, были отремонтированы сельские школы, на реализацию мероприятий по содействию создания новых мест в образовательных организациях.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 xml:space="preserve"> -по подразделу </w:t>
      </w:r>
      <w:r w:rsidR="00F97F7D" w:rsidRPr="00510CF4">
        <w:rPr>
          <w:b/>
          <w:sz w:val="28"/>
          <w:szCs w:val="28"/>
        </w:rPr>
        <w:t>«Дополнительное образование»</w:t>
      </w:r>
      <w:r w:rsidR="00F97F7D">
        <w:rPr>
          <w:sz w:val="28"/>
          <w:szCs w:val="28"/>
        </w:rPr>
        <w:t xml:space="preserve"> расходы составили 19433,1 тыс.руб. на содержание  Школы искусств и Спортивной школы. МКОУ ДО «</w:t>
      </w:r>
      <w:proofErr w:type="spellStart"/>
      <w:r w:rsidR="00F97F7D">
        <w:rPr>
          <w:sz w:val="28"/>
          <w:szCs w:val="28"/>
        </w:rPr>
        <w:t>Маслянинская</w:t>
      </w:r>
      <w:proofErr w:type="spellEnd"/>
      <w:r w:rsidR="00F97F7D">
        <w:rPr>
          <w:sz w:val="28"/>
          <w:szCs w:val="28"/>
        </w:rPr>
        <w:t xml:space="preserve"> детская школа искусств передана из муниципальной собственности </w:t>
      </w:r>
      <w:proofErr w:type="spellStart"/>
      <w:r w:rsidR="00F97F7D">
        <w:rPr>
          <w:sz w:val="28"/>
          <w:szCs w:val="28"/>
        </w:rPr>
        <w:t>Маслянинского</w:t>
      </w:r>
      <w:proofErr w:type="spellEnd"/>
      <w:r w:rsidR="00F97F7D">
        <w:rPr>
          <w:sz w:val="28"/>
          <w:szCs w:val="28"/>
        </w:rPr>
        <w:t xml:space="preserve"> района в государственную собственность Новосибирской области согласно Распоряжению правительства Новосибирской области № 295-рп от 29.07.2019.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7F7D">
        <w:rPr>
          <w:sz w:val="28"/>
          <w:szCs w:val="28"/>
        </w:rPr>
        <w:t>-по подразделу «</w:t>
      </w:r>
      <w:r w:rsidR="00F97F7D" w:rsidRPr="00510CF4">
        <w:rPr>
          <w:b/>
          <w:sz w:val="28"/>
          <w:szCs w:val="28"/>
        </w:rPr>
        <w:t>Молодежная политика и оздоровление детей</w:t>
      </w:r>
      <w:r w:rsidR="00F97F7D">
        <w:rPr>
          <w:sz w:val="28"/>
          <w:szCs w:val="28"/>
        </w:rPr>
        <w:t>» расходы составили 3527,8 тыс.руб. Это организация оздоровления и отдыха детей в каникулярное время, на обеспечение проезда детей к местам отдыха, расходы на реализацию  муниципальных программ по мероприятиям с детьми и молодежью.</w:t>
      </w:r>
    </w:p>
    <w:p w:rsidR="00F97F7D" w:rsidRDefault="00F1137E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97F7D">
        <w:rPr>
          <w:sz w:val="28"/>
          <w:szCs w:val="28"/>
        </w:rPr>
        <w:t>- по подразделу 0709 «</w:t>
      </w:r>
      <w:r w:rsidR="00F97F7D" w:rsidRPr="00510CF4">
        <w:rPr>
          <w:b/>
          <w:sz w:val="28"/>
          <w:szCs w:val="28"/>
        </w:rPr>
        <w:t>Другие вопросы в области образования</w:t>
      </w:r>
      <w:r w:rsidR="00F97F7D">
        <w:rPr>
          <w:sz w:val="28"/>
          <w:szCs w:val="28"/>
        </w:rPr>
        <w:t xml:space="preserve">» расходы составили 9446,3 тыс.руб. Это расходы на содержание образовательного методического центра, ремонты систем видеонаблюдения в школах, реализация мероприятий по ресурсному обеспечению модернизации образования на ремонт кровель и замену оконных блоков и пр.      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3A2D25">
        <w:rPr>
          <w:b/>
          <w:sz w:val="28"/>
          <w:szCs w:val="28"/>
        </w:rPr>
        <w:t>0800</w:t>
      </w:r>
      <w:r>
        <w:rPr>
          <w:sz w:val="28"/>
          <w:szCs w:val="28"/>
        </w:rPr>
        <w:t xml:space="preserve"> «</w:t>
      </w:r>
      <w:r w:rsidRPr="00F40090">
        <w:rPr>
          <w:b/>
          <w:sz w:val="28"/>
          <w:szCs w:val="28"/>
        </w:rPr>
        <w:t xml:space="preserve">Культура и </w:t>
      </w:r>
      <w:proofErr w:type="spellStart"/>
      <w:r w:rsidRPr="00F40090">
        <w:rPr>
          <w:b/>
          <w:sz w:val="28"/>
          <w:szCs w:val="28"/>
        </w:rPr>
        <w:t>кинемотография</w:t>
      </w:r>
      <w:proofErr w:type="spellEnd"/>
      <w:r>
        <w:rPr>
          <w:sz w:val="28"/>
          <w:szCs w:val="28"/>
        </w:rPr>
        <w:t>» расходы составили 59412,8</w:t>
      </w:r>
      <w:r w:rsidRPr="00BE1572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 93,8% к плану и 125,5 % к прошлому году. В районе действуют дом культуры, библиотека, молодежный центр. На их содержание  направлено в 2019 году – 42635,2 тыс.руб. Средняя зарплата работников культуры за 2019 год составила 30384,5 рублей. Денежные средства направлены на комплектование книжных фондов, на ремонты учреждений культуры, на укрепление материально-технической базы и на реализацию культурных мероприятий района. В 2019 году продолжились работы по благоустройству территории и оснащению молодежного центра.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3A2D25">
        <w:rPr>
          <w:b/>
          <w:sz w:val="28"/>
          <w:szCs w:val="28"/>
        </w:rPr>
        <w:t>1000</w:t>
      </w:r>
      <w:r>
        <w:rPr>
          <w:sz w:val="28"/>
          <w:szCs w:val="28"/>
        </w:rPr>
        <w:t xml:space="preserve"> «</w:t>
      </w:r>
      <w:r w:rsidRPr="00A34A5A">
        <w:rPr>
          <w:b/>
          <w:sz w:val="28"/>
          <w:szCs w:val="28"/>
        </w:rPr>
        <w:t>Социальная политика</w:t>
      </w:r>
      <w:r>
        <w:rPr>
          <w:sz w:val="28"/>
          <w:szCs w:val="28"/>
        </w:rPr>
        <w:t>» исполнение составило 141490,1 тыс. руб. или 98,9% к плану  и 120,2% к прошлому году, это расходы на дополнительные выплаты к пенсиям муниципальных служащих, расходы на обеспечение деятельности комплексного центра социального обеспечения населения, на обеспечение жильем молодых семей в сумме 5482,7 тыс.руб.(улучшили свои жилищные условия 4 семей),  на обеспечение жильем молодых специалистов и граждан, проживающих в сельской местности в сумме 19026,0 тыс.рублей (улучшили свои жилищные условия 13 семей, расходы на пособия приемным и опекаемым семьям (в районе 111 приемных семей, в которых воспитывается 189 детей, в 56 опекаемых семьях- 70 детей), на социальную поддержку граждан, попавшим в трудную жизненную ситуацию, на укрепление материально-технической базы оздоровительного лагеря. Приобретен автотранспорт в целях доставки лиц старше 65 лет, проживающих в сельской местности в медицинские организации в сумме 1843,0 тыс.рублей.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D829C8">
        <w:rPr>
          <w:b/>
          <w:sz w:val="28"/>
          <w:szCs w:val="28"/>
        </w:rPr>
        <w:t>1100</w:t>
      </w:r>
      <w:r>
        <w:rPr>
          <w:sz w:val="28"/>
          <w:szCs w:val="28"/>
        </w:rPr>
        <w:t xml:space="preserve"> «</w:t>
      </w:r>
      <w:r w:rsidRPr="00725CE5">
        <w:rPr>
          <w:b/>
          <w:sz w:val="28"/>
          <w:szCs w:val="28"/>
        </w:rPr>
        <w:t>Физическая культура и спорт</w:t>
      </w:r>
      <w:r>
        <w:rPr>
          <w:sz w:val="28"/>
          <w:szCs w:val="28"/>
        </w:rPr>
        <w:t xml:space="preserve">» исполнение составило 23061,4 тыс. руб. или 87,6 % от плана  и 59,8% к прошлому году.  Это расходы на содержание спортивно-оздоровительного комплекса, расходы на приобретение оборудования и обустройство территории спортивно-развлекательного парка и прочие спортивные мероприятия, ремонт помещения и системы отопления в здании бассейна «Фрегат». Приобретено спортивно-технологическое оборудование для создания малых спортивных площадок.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процент выполнения плана повлияло то, что аукцион на строительство «Физкультурно-оздоровительного комплекса открытого типа состоялся только 27.12.2019г, поэтому работы по строительству будут завершены в 2020 году.</w:t>
      </w:r>
    </w:p>
    <w:p w:rsidR="00F97F7D" w:rsidRPr="00D829C8" w:rsidRDefault="00F97F7D" w:rsidP="00F1137E">
      <w:pPr>
        <w:jc w:val="both"/>
        <w:rPr>
          <w:sz w:val="28"/>
          <w:szCs w:val="28"/>
        </w:rPr>
      </w:pPr>
    </w:p>
    <w:p w:rsidR="00F97F7D" w:rsidRPr="00125936" w:rsidRDefault="00F97F7D" w:rsidP="00F1137E">
      <w:pPr>
        <w:pStyle w:val="a8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 xml:space="preserve">Долговая политика </w:t>
      </w:r>
      <w:proofErr w:type="spellStart"/>
      <w:r w:rsidRPr="00125936">
        <w:rPr>
          <w:b/>
          <w:sz w:val="28"/>
          <w:szCs w:val="28"/>
        </w:rPr>
        <w:t>Маслянинского</w:t>
      </w:r>
      <w:proofErr w:type="spellEnd"/>
      <w:r w:rsidRPr="00125936">
        <w:rPr>
          <w:b/>
          <w:sz w:val="28"/>
          <w:szCs w:val="28"/>
        </w:rPr>
        <w:t xml:space="preserve"> района.</w:t>
      </w:r>
    </w:p>
    <w:p w:rsidR="00F97F7D" w:rsidRDefault="00F97F7D" w:rsidP="00F1137E">
      <w:pPr>
        <w:jc w:val="both"/>
        <w:rPr>
          <w:b/>
          <w:sz w:val="28"/>
          <w:szCs w:val="28"/>
        </w:rPr>
      </w:pPr>
      <w:r w:rsidRPr="00CE0A4D">
        <w:rPr>
          <w:b/>
          <w:sz w:val="28"/>
          <w:szCs w:val="28"/>
        </w:rPr>
        <w:t xml:space="preserve"> 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течении 2019 года на основании проведенных конкурсных процедур продлена кредитная линия 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района, но средства в 2019 году не привлекались. Долг и расходы на его обслуживание в 2019</w:t>
      </w:r>
      <w:r w:rsidR="00F1137E">
        <w:rPr>
          <w:sz w:val="28"/>
          <w:szCs w:val="28"/>
        </w:rPr>
        <w:t xml:space="preserve"> </w:t>
      </w:r>
      <w:r>
        <w:rPr>
          <w:sz w:val="28"/>
          <w:szCs w:val="28"/>
        </w:rPr>
        <w:t>году отсутствуют,  муниципальные гарантии за счет бюджета не предоставлялись.</w:t>
      </w:r>
    </w:p>
    <w:p w:rsidR="00F97F7D" w:rsidRPr="00154ECC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годовом отчете отражен выданный 27.12.2019г из бюджета муниципального района бюджетный кредит </w:t>
      </w:r>
      <w:r w:rsidR="00F1137E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Бажинско</w:t>
      </w:r>
      <w:r w:rsidR="00F1137E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сельсовет</w:t>
      </w:r>
      <w:r w:rsidR="00F1137E">
        <w:rPr>
          <w:sz w:val="28"/>
          <w:szCs w:val="28"/>
        </w:rPr>
        <w:t>а</w:t>
      </w:r>
      <w:r>
        <w:rPr>
          <w:sz w:val="28"/>
          <w:szCs w:val="28"/>
        </w:rPr>
        <w:t xml:space="preserve"> в сумме 1682,8 тыс.рублей, срок погашения которого определено 30.06.2020 года.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Дебиторская задолженность на 01.01.2020г года составила 2291908 тыс.руб.(в т.ч. доходы будущих периодов в сумме 2003848,1</w:t>
      </w:r>
      <w:r w:rsidR="00F1137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авансовые платежи по услугам связи, электроэнергии и др.услугам).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Кредиторская задолженность  сложилась в сумме 21525,5 тыс.руб., в том числе в кредиторской задолженности отражен остаток межбюджетных трансфертов, подлежащих возврату в областной бюджет в сумме 15301,7 тыс.рублей. Кредиторская задолженность увеличилась на конец года в основном по счету 0302 (приобретение материальных запасов) связи с тем, что были несвоевременно предоставлены документы для расчетов. По счету 401 40 000 отражены суммы доходов, начисленных в отчетном периоде, но относящиеся к будущим отчетным периодам, т.е. суммы договоров по аренде земельных участков и аренды муниципальной собственности за весь срок действия договоров, суммы межбюджетных трансфертов ожидаемых в 2020-2022 годах. 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счету 401 60 000 резерв предстоящих расходов на оплату отпусков в 2020 году в сумме 42817,9 тыс.рублей.</w:t>
      </w:r>
    </w:p>
    <w:p w:rsidR="00F97F7D" w:rsidRDefault="00F97F7D" w:rsidP="00F11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Вся дебиторская и кредиторская задолженность, отраженная в балансе, подтверждена актами сверок с поставщиками и подрядчиками.</w:t>
      </w:r>
    </w:p>
    <w:p w:rsidR="00F97F7D" w:rsidRDefault="00F97F7D" w:rsidP="00F1137E">
      <w:pPr>
        <w:jc w:val="both"/>
        <w:rPr>
          <w:sz w:val="28"/>
          <w:szCs w:val="28"/>
        </w:rPr>
      </w:pPr>
    </w:p>
    <w:p w:rsidR="00F97F7D" w:rsidRDefault="00F97F7D" w:rsidP="00F1137E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F97F7D" w:rsidRPr="009A230E" w:rsidRDefault="00F97F7D" w:rsidP="00F1137E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F97F7D" w:rsidRDefault="00F97F7D" w:rsidP="00F1137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отчёт 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 w:rsidR="00F1137E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является достоверным, полным, объективным и документально подтверждённым.</w:t>
      </w:r>
    </w:p>
    <w:p w:rsidR="00F97F7D" w:rsidRDefault="00F97F7D" w:rsidP="00F113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5EEB">
        <w:rPr>
          <w:sz w:val="28"/>
          <w:szCs w:val="28"/>
        </w:rPr>
        <w:t xml:space="preserve">Контрольно-счётная комиссия </w:t>
      </w:r>
      <w:proofErr w:type="spellStart"/>
      <w:r w:rsidRPr="00035EEB">
        <w:rPr>
          <w:sz w:val="28"/>
          <w:szCs w:val="28"/>
        </w:rPr>
        <w:t>Маслянинского</w:t>
      </w:r>
      <w:proofErr w:type="spellEnd"/>
      <w:r w:rsidRPr="00035EEB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  <w:r w:rsidRPr="00035EEB">
        <w:rPr>
          <w:sz w:val="28"/>
          <w:szCs w:val="28"/>
        </w:rPr>
        <w:t xml:space="preserve"> рассмотрев отчет о бюджете </w:t>
      </w:r>
      <w:proofErr w:type="spellStart"/>
      <w:r w:rsidR="00F1137E">
        <w:rPr>
          <w:sz w:val="28"/>
          <w:szCs w:val="28"/>
        </w:rPr>
        <w:t>Маслянинского</w:t>
      </w:r>
      <w:proofErr w:type="spellEnd"/>
      <w:r w:rsidR="00F1137E">
        <w:rPr>
          <w:sz w:val="28"/>
          <w:szCs w:val="28"/>
        </w:rPr>
        <w:t xml:space="preserve"> района Новосибирской области</w:t>
      </w:r>
      <w:r w:rsidR="00F1137E" w:rsidRPr="00035EEB">
        <w:rPr>
          <w:sz w:val="28"/>
          <w:szCs w:val="28"/>
        </w:rPr>
        <w:t xml:space="preserve"> </w:t>
      </w:r>
      <w:r w:rsidRPr="00035EEB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035EEB">
        <w:rPr>
          <w:sz w:val="28"/>
          <w:szCs w:val="28"/>
        </w:rPr>
        <w:t xml:space="preserve"> год, </w:t>
      </w:r>
      <w:r>
        <w:rPr>
          <w:sz w:val="28"/>
          <w:szCs w:val="28"/>
        </w:rPr>
        <w:t>рекомендует</w:t>
      </w:r>
      <w:r w:rsidRPr="00035EEB">
        <w:rPr>
          <w:sz w:val="28"/>
          <w:szCs w:val="28"/>
        </w:rPr>
        <w:t xml:space="preserve"> Совет</w:t>
      </w:r>
      <w:r>
        <w:rPr>
          <w:sz w:val="28"/>
          <w:szCs w:val="28"/>
        </w:rPr>
        <w:t>у</w:t>
      </w:r>
      <w:r w:rsidRPr="00035EEB">
        <w:rPr>
          <w:sz w:val="28"/>
          <w:szCs w:val="28"/>
        </w:rPr>
        <w:t xml:space="preserve"> депутатов </w:t>
      </w:r>
      <w:proofErr w:type="spellStart"/>
      <w:r w:rsidRPr="00035EEB">
        <w:rPr>
          <w:sz w:val="28"/>
          <w:szCs w:val="28"/>
        </w:rPr>
        <w:t>Маслянинского</w:t>
      </w:r>
      <w:proofErr w:type="spellEnd"/>
      <w:r w:rsidRPr="00035EE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принять годовой отчет 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за 2019 год </w:t>
      </w:r>
      <w:r w:rsidRPr="00035EEB">
        <w:rPr>
          <w:sz w:val="28"/>
          <w:szCs w:val="28"/>
        </w:rPr>
        <w:t>в представленной редакции.</w:t>
      </w:r>
    </w:p>
    <w:p w:rsidR="00F97F7D" w:rsidRDefault="00F97F7D" w:rsidP="00F1137E">
      <w:pPr>
        <w:shd w:val="clear" w:color="auto" w:fill="FFFFFF"/>
        <w:jc w:val="both"/>
        <w:rPr>
          <w:sz w:val="28"/>
          <w:szCs w:val="28"/>
        </w:rPr>
      </w:pPr>
    </w:p>
    <w:p w:rsidR="00F97F7D" w:rsidRDefault="00F97F7D" w:rsidP="00F1137E">
      <w:pPr>
        <w:shd w:val="clear" w:color="auto" w:fill="FFFFFF"/>
        <w:jc w:val="both"/>
        <w:rPr>
          <w:sz w:val="28"/>
          <w:szCs w:val="28"/>
        </w:rPr>
      </w:pPr>
    </w:p>
    <w:p w:rsidR="00F97F7D" w:rsidRDefault="00F97F7D" w:rsidP="00F1137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контрольно-счётной комиссии                                        </w:t>
      </w:r>
      <w:proofErr w:type="spellStart"/>
      <w:r>
        <w:rPr>
          <w:sz w:val="28"/>
          <w:szCs w:val="28"/>
        </w:rPr>
        <w:t>Греф</w:t>
      </w:r>
      <w:proofErr w:type="spellEnd"/>
      <w:r>
        <w:rPr>
          <w:sz w:val="28"/>
          <w:szCs w:val="28"/>
        </w:rPr>
        <w:t xml:space="preserve"> О.В</w:t>
      </w:r>
    </w:p>
    <w:p w:rsidR="00F97F7D" w:rsidRDefault="00F97F7D" w:rsidP="00F1137E">
      <w:pPr>
        <w:ind w:left="567"/>
        <w:jc w:val="right"/>
        <w:rPr>
          <w:sz w:val="28"/>
          <w:szCs w:val="28"/>
        </w:rPr>
      </w:pPr>
    </w:p>
    <w:p w:rsidR="00F1137E" w:rsidRDefault="00F113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7F7D" w:rsidRPr="00FD5D49" w:rsidRDefault="00F97F7D" w:rsidP="00F1137E">
      <w:pPr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FD5D49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1</w:t>
      </w:r>
    </w:p>
    <w:p w:rsidR="00F97F7D" w:rsidRPr="00FD5D49" w:rsidRDefault="00F97F7D" w:rsidP="00F1137E">
      <w:pPr>
        <w:ind w:left="567"/>
        <w:jc w:val="center"/>
        <w:rPr>
          <w:b/>
          <w:sz w:val="28"/>
          <w:szCs w:val="28"/>
        </w:rPr>
      </w:pPr>
      <w:r w:rsidRPr="00FD5D49">
        <w:rPr>
          <w:b/>
          <w:sz w:val="28"/>
          <w:szCs w:val="28"/>
        </w:rPr>
        <w:t>Формы бюджетной отч</w:t>
      </w:r>
      <w:r>
        <w:rPr>
          <w:b/>
          <w:sz w:val="28"/>
          <w:szCs w:val="28"/>
        </w:rPr>
        <w:t>ё</w:t>
      </w:r>
      <w:r w:rsidRPr="00FD5D49">
        <w:rPr>
          <w:b/>
          <w:sz w:val="28"/>
          <w:szCs w:val="28"/>
        </w:rPr>
        <w:t>тности</w:t>
      </w:r>
    </w:p>
    <w:tbl>
      <w:tblPr>
        <w:tblStyle w:val="a9"/>
        <w:tblW w:w="10140" w:type="dxa"/>
        <w:tblLayout w:type="fixed"/>
        <w:tblLook w:val="01E0"/>
      </w:tblPr>
      <w:tblGrid>
        <w:gridCol w:w="9060"/>
        <w:gridCol w:w="1080"/>
      </w:tblGrid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Наличие*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исполнения бюджета (ф. 0503120)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(ф. 0503117)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финансовых результатах деятельности (ф. 0503121)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движении денежных средств (ф. 0503123)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консолидируемым расчетам (ф. 0503125)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бюджетных обязательствах (ф.0503128)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7F7D" w:rsidRPr="00732682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 w:rsidRPr="00732682">
              <w:rPr>
                <w:spacing w:val="-4"/>
                <w:sz w:val="23"/>
                <w:szCs w:val="23"/>
              </w:rPr>
              <w:t xml:space="preserve">Пояснительная записка </w:t>
            </w:r>
            <w:r>
              <w:rPr>
                <w:spacing w:val="-4"/>
                <w:sz w:val="23"/>
                <w:szCs w:val="23"/>
              </w:rPr>
              <w:t>с приложениями</w:t>
            </w:r>
            <w:r w:rsidRPr="00732682">
              <w:rPr>
                <w:spacing w:val="-4"/>
                <w:sz w:val="23"/>
                <w:szCs w:val="23"/>
              </w:rPr>
              <w:t>(ф. 0503160)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количестве подведомственных получателей бюджетных средств (ф. 0503161)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Pr="004B047B" w:rsidRDefault="00F97F7D" w:rsidP="00F1137E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4B047B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Сведения об изменениях бюджетной росписи главного распорядителя средств бюджета, главного администратора источников финансирования дефицита бюджета (ф. 0503163)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исполнении бюджета (ф. 0503164)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движении нефинансовых активов (ф. 0503168)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по дебиторской и кредиторской задолженности (ф. 0503169)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изменении остатков валюты баланса (ф. 0503173)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  Сведения о принятых и неисполненных обязательствах (ф. 0503175)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остатках денежных средств на счетах получателя средств бюджета (ф.0503178)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 (ф. 0503130)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по поступлениям и выбытиям бюджетных средств (ф.0503140)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кассовом поступлении и выбытии средств бюджета (ф.0503124)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вложениях в объекты недвижимого имущества, объектах незавершенного строительства (ф.503190)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97F7D" w:rsidTr="00C22D4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97F7D" w:rsidRDefault="00F97F7D" w:rsidP="00F1137E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</w:tbl>
    <w:p w:rsidR="00F97F7D" w:rsidRPr="00352E7E" w:rsidRDefault="00F97F7D" w:rsidP="00F1137E">
      <w:pPr>
        <w:shd w:val="clear" w:color="auto" w:fill="FFFFFF"/>
        <w:ind w:left="567"/>
        <w:jc w:val="both"/>
        <w:rPr>
          <w:sz w:val="28"/>
          <w:szCs w:val="28"/>
        </w:rPr>
      </w:pPr>
    </w:p>
    <w:p w:rsidR="0046565F" w:rsidRDefault="0046565F" w:rsidP="00F1137E">
      <w:pPr>
        <w:jc w:val="center"/>
        <w:rPr>
          <w:sz w:val="28"/>
          <w:szCs w:val="28"/>
        </w:rPr>
      </w:pPr>
    </w:p>
    <w:sectPr w:rsidR="0046565F" w:rsidSect="009161F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1BB2"/>
    <w:rsid w:val="000300D7"/>
    <w:rsid w:val="00032889"/>
    <w:rsid w:val="00035EEB"/>
    <w:rsid w:val="00040B5C"/>
    <w:rsid w:val="0004202F"/>
    <w:rsid w:val="000423FC"/>
    <w:rsid w:val="000449E4"/>
    <w:rsid w:val="00044A8C"/>
    <w:rsid w:val="000506AF"/>
    <w:rsid w:val="00050BB4"/>
    <w:rsid w:val="00050C1F"/>
    <w:rsid w:val="00054A22"/>
    <w:rsid w:val="00055F32"/>
    <w:rsid w:val="0006035B"/>
    <w:rsid w:val="00061D43"/>
    <w:rsid w:val="00062BA2"/>
    <w:rsid w:val="00062F5D"/>
    <w:rsid w:val="00064FF5"/>
    <w:rsid w:val="0007375E"/>
    <w:rsid w:val="0007440C"/>
    <w:rsid w:val="00075E1B"/>
    <w:rsid w:val="0007776D"/>
    <w:rsid w:val="00080B36"/>
    <w:rsid w:val="00081580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17EC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6F08"/>
    <w:rsid w:val="000E0EAD"/>
    <w:rsid w:val="000E4EA6"/>
    <w:rsid w:val="000E5104"/>
    <w:rsid w:val="000E7961"/>
    <w:rsid w:val="000F048E"/>
    <w:rsid w:val="000F462B"/>
    <w:rsid w:val="001009A4"/>
    <w:rsid w:val="00102ECC"/>
    <w:rsid w:val="00104E59"/>
    <w:rsid w:val="00112725"/>
    <w:rsid w:val="00115F66"/>
    <w:rsid w:val="00127630"/>
    <w:rsid w:val="001303F4"/>
    <w:rsid w:val="00134621"/>
    <w:rsid w:val="00136409"/>
    <w:rsid w:val="00136B75"/>
    <w:rsid w:val="00140197"/>
    <w:rsid w:val="00143B5E"/>
    <w:rsid w:val="00145C0E"/>
    <w:rsid w:val="001470D1"/>
    <w:rsid w:val="001519FC"/>
    <w:rsid w:val="00151E68"/>
    <w:rsid w:val="00151F5C"/>
    <w:rsid w:val="00155ED4"/>
    <w:rsid w:val="0015640A"/>
    <w:rsid w:val="001575F5"/>
    <w:rsid w:val="001578F8"/>
    <w:rsid w:val="00160992"/>
    <w:rsid w:val="00160EC9"/>
    <w:rsid w:val="00163ECF"/>
    <w:rsid w:val="00167B0C"/>
    <w:rsid w:val="001702E4"/>
    <w:rsid w:val="001756E0"/>
    <w:rsid w:val="0018313C"/>
    <w:rsid w:val="00183A6A"/>
    <w:rsid w:val="001849E8"/>
    <w:rsid w:val="00185DAB"/>
    <w:rsid w:val="00192051"/>
    <w:rsid w:val="00192200"/>
    <w:rsid w:val="001928E0"/>
    <w:rsid w:val="00194E46"/>
    <w:rsid w:val="00197FFD"/>
    <w:rsid w:val="001A42D4"/>
    <w:rsid w:val="001B4AED"/>
    <w:rsid w:val="001B53BD"/>
    <w:rsid w:val="001B575B"/>
    <w:rsid w:val="001C2E58"/>
    <w:rsid w:val="001C6617"/>
    <w:rsid w:val="001D2CB9"/>
    <w:rsid w:val="001E41B9"/>
    <w:rsid w:val="001E66E0"/>
    <w:rsid w:val="001F0C65"/>
    <w:rsid w:val="001F3BB9"/>
    <w:rsid w:val="001F77A8"/>
    <w:rsid w:val="001F7A16"/>
    <w:rsid w:val="00200640"/>
    <w:rsid w:val="00201CFF"/>
    <w:rsid w:val="00202C0E"/>
    <w:rsid w:val="0020438C"/>
    <w:rsid w:val="00204799"/>
    <w:rsid w:val="00207A52"/>
    <w:rsid w:val="002128E3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9C5"/>
    <w:rsid w:val="002453CC"/>
    <w:rsid w:val="0024678D"/>
    <w:rsid w:val="00246DCF"/>
    <w:rsid w:val="00254BBE"/>
    <w:rsid w:val="00255A36"/>
    <w:rsid w:val="00260D9B"/>
    <w:rsid w:val="00263C51"/>
    <w:rsid w:val="002654A8"/>
    <w:rsid w:val="0027075C"/>
    <w:rsid w:val="00273BCC"/>
    <w:rsid w:val="00274B7D"/>
    <w:rsid w:val="00274C2C"/>
    <w:rsid w:val="00274F5C"/>
    <w:rsid w:val="00275880"/>
    <w:rsid w:val="00280D8D"/>
    <w:rsid w:val="00280FC9"/>
    <w:rsid w:val="00285EF0"/>
    <w:rsid w:val="00291197"/>
    <w:rsid w:val="002929CA"/>
    <w:rsid w:val="002932DD"/>
    <w:rsid w:val="00293B28"/>
    <w:rsid w:val="00296976"/>
    <w:rsid w:val="00296CED"/>
    <w:rsid w:val="00297F02"/>
    <w:rsid w:val="002A0E29"/>
    <w:rsid w:val="002A169E"/>
    <w:rsid w:val="002A2CDE"/>
    <w:rsid w:val="002A47D1"/>
    <w:rsid w:val="002A52E9"/>
    <w:rsid w:val="002A592C"/>
    <w:rsid w:val="002B2DA1"/>
    <w:rsid w:val="002B6139"/>
    <w:rsid w:val="002B6195"/>
    <w:rsid w:val="002B6197"/>
    <w:rsid w:val="002C1EE2"/>
    <w:rsid w:val="002C351F"/>
    <w:rsid w:val="002D1707"/>
    <w:rsid w:val="002D3A5D"/>
    <w:rsid w:val="002D4788"/>
    <w:rsid w:val="002D5D54"/>
    <w:rsid w:val="002D6678"/>
    <w:rsid w:val="002D67EB"/>
    <w:rsid w:val="002D7890"/>
    <w:rsid w:val="002E4B69"/>
    <w:rsid w:val="002E5D46"/>
    <w:rsid w:val="002F38F9"/>
    <w:rsid w:val="00301B27"/>
    <w:rsid w:val="003024FF"/>
    <w:rsid w:val="00302C07"/>
    <w:rsid w:val="00303195"/>
    <w:rsid w:val="00304878"/>
    <w:rsid w:val="00305ADF"/>
    <w:rsid w:val="00307FBF"/>
    <w:rsid w:val="00311536"/>
    <w:rsid w:val="003175EC"/>
    <w:rsid w:val="00317B61"/>
    <w:rsid w:val="00317E3B"/>
    <w:rsid w:val="00321CDC"/>
    <w:rsid w:val="00325125"/>
    <w:rsid w:val="00326A28"/>
    <w:rsid w:val="00327D47"/>
    <w:rsid w:val="00330487"/>
    <w:rsid w:val="003343B4"/>
    <w:rsid w:val="00334996"/>
    <w:rsid w:val="00335046"/>
    <w:rsid w:val="0033675B"/>
    <w:rsid w:val="00342307"/>
    <w:rsid w:val="00342D16"/>
    <w:rsid w:val="003431BA"/>
    <w:rsid w:val="00352B6B"/>
    <w:rsid w:val="00352E70"/>
    <w:rsid w:val="00352E7E"/>
    <w:rsid w:val="00352EB6"/>
    <w:rsid w:val="00353CA3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736DE"/>
    <w:rsid w:val="003769FB"/>
    <w:rsid w:val="0038001E"/>
    <w:rsid w:val="00381CE9"/>
    <w:rsid w:val="00384275"/>
    <w:rsid w:val="00387F62"/>
    <w:rsid w:val="00390B02"/>
    <w:rsid w:val="00394BA5"/>
    <w:rsid w:val="003A0DDA"/>
    <w:rsid w:val="003A2D25"/>
    <w:rsid w:val="003A2E78"/>
    <w:rsid w:val="003A7E87"/>
    <w:rsid w:val="003B1602"/>
    <w:rsid w:val="003B17BF"/>
    <w:rsid w:val="003B1AA6"/>
    <w:rsid w:val="003B6CD8"/>
    <w:rsid w:val="003C10A8"/>
    <w:rsid w:val="003C1AF6"/>
    <w:rsid w:val="003C6DE8"/>
    <w:rsid w:val="003D3F99"/>
    <w:rsid w:val="003D5613"/>
    <w:rsid w:val="003E1A64"/>
    <w:rsid w:val="003E384B"/>
    <w:rsid w:val="003E4493"/>
    <w:rsid w:val="003F0E91"/>
    <w:rsid w:val="003F0FA0"/>
    <w:rsid w:val="003F462E"/>
    <w:rsid w:val="003F4D39"/>
    <w:rsid w:val="00400DFF"/>
    <w:rsid w:val="00400FDD"/>
    <w:rsid w:val="00401EA1"/>
    <w:rsid w:val="004023F7"/>
    <w:rsid w:val="00405527"/>
    <w:rsid w:val="00405ACA"/>
    <w:rsid w:val="004065FD"/>
    <w:rsid w:val="0040791B"/>
    <w:rsid w:val="004111F1"/>
    <w:rsid w:val="004124A7"/>
    <w:rsid w:val="00412C5B"/>
    <w:rsid w:val="00414E24"/>
    <w:rsid w:val="0042052C"/>
    <w:rsid w:val="004236E1"/>
    <w:rsid w:val="0042417E"/>
    <w:rsid w:val="00424FDB"/>
    <w:rsid w:val="004252AC"/>
    <w:rsid w:val="00426B5A"/>
    <w:rsid w:val="00427C32"/>
    <w:rsid w:val="00432200"/>
    <w:rsid w:val="0044407D"/>
    <w:rsid w:val="0044437B"/>
    <w:rsid w:val="00444D42"/>
    <w:rsid w:val="004457A5"/>
    <w:rsid w:val="0045027D"/>
    <w:rsid w:val="00450B7F"/>
    <w:rsid w:val="00453D8D"/>
    <w:rsid w:val="00463275"/>
    <w:rsid w:val="00464CC1"/>
    <w:rsid w:val="0046565F"/>
    <w:rsid w:val="0046700B"/>
    <w:rsid w:val="00471533"/>
    <w:rsid w:val="00471936"/>
    <w:rsid w:val="00477415"/>
    <w:rsid w:val="004835F9"/>
    <w:rsid w:val="0048604E"/>
    <w:rsid w:val="0048627C"/>
    <w:rsid w:val="00487305"/>
    <w:rsid w:val="004918DA"/>
    <w:rsid w:val="0049510E"/>
    <w:rsid w:val="004A22B8"/>
    <w:rsid w:val="004A52E0"/>
    <w:rsid w:val="004B047B"/>
    <w:rsid w:val="004B3DD3"/>
    <w:rsid w:val="004B7A0A"/>
    <w:rsid w:val="004B7F50"/>
    <w:rsid w:val="004C2620"/>
    <w:rsid w:val="004C38A0"/>
    <w:rsid w:val="004D52D8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30BE"/>
    <w:rsid w:val="005037AF"/>
    <w:rsid w:val="00504F8E"/>
    <w:rsid w:val="0051285D"/>
    <w:rsid w:val="0052058E"/>
    <w:rsid w:val="00523F18"/>
    <w:rsid w:val="005247C4"/>
    <w:rsid w:val="00526490"/>
    <w:rsid w:val="0052754D"/>
    <w:rsid w:val="00530635"/>
    <w:rsid w:val="00532B53"/>
    <w:rsid w:val="005349EC"/>
    <w:rsid w:val="00536977"/>
    <w:rsid w:val="00542B1A"/>
    <w:rsid w:val="00542CBC"/>
    <w:rsid w:val="00544B1C"/>
    <w:rsid w:val="00545035"/>
    <w:rsid w:val="00547056"/>
    <w:rsid w:val="0055136F"/>
    <w:rsid w:val="00560394"/>
    <w:rsid w:val="0056116E"/>
    <w:rsid w:val="00561C48"/>
    <w:rsid w:val="005621F4"/>
    <w:rsid w:val="00563EED"/>
    <w:rsid w:val="00566B60"/>
    <w:rsid w:val="00571A24"/>
    <w:rsid w:val="005762D7"/>
    <w:rsid w:val="00576311"/>
    <w:rsid w:val="00582A03"/>
    <w:rsid w:val="00590980"/>
    <w:rsid w:val="00596943"/>
    <w:rsid w:val="00596BDB"/>
    <w:rsid w:val="005A1E60"/>
    <w:rsid w:val="005A490E"/>
    <w:rsid w:val="005B09E5"/>
    <w:rsid w:val="005B0E12"/>
    <w:rsid w:val="005B1CF9"/>
    <w:rsid w:val="005B2581"/>
    <w:rsid w:val="005B37D6"/>
    <w:rsid w:val="005B5D34"/>
    <w:rsid w:val="005B72B8"/>
    <w:rsid w:val="005C496C"/>
    <w:rsid w:val="005C528C"/>
    <w:rsid w:val="005D51C5"/>
    <w:rsid w:val="005D5249"/>
    <w:rsid w:val="005D69C3"/>
    <w:rsid w:val="005E4954"/>
    <w:rsid w:val="005F0D26"/>
    <w:rsid w:val="005F6EEA"/>
    <w:rsid w:val="005F6FFA"/>
    <w:rsid w:val="00602A58"/>
    <w:rsid w:val="00604C06"/>
    <w:rsid w:val="00605B8A"/>
    <w:rsid w:val="006138D8"/>
    <w:rsid w:val="0061606F"/>
    <w:rsid w:val="00616799"/>
    <w:rsid w:val="00623806"/>
    <w:rsid w:val="006242C8"/>
    <w:rsid w:val="00624A12"/>
    <w:rsid w:val="00625612"/>
    <w:rsid w:val="00625A32"/>
    <w:rsid w:val="006373E7"/>
    <w:rsid w:val="006376BE"/>
    <w:rsid w:val="00641BD4"/>
    <w:rsid w:val="00654A03"/>
    <w:rsid w:val="0065594B"/>
    <w:rsid w:val="00660E76"/>
    <w:rsid w:val="006644E4"/>
    <w:rsid w:val="006660F1"/>
    <w:rsid w:val="00666936"/>
    <w:rsid w:val="00671128"/>
    <w:rsid w:val="006719C8"/>
    <w:rsid w:val="00672841"/>
    <w:rsid w:val="00672EA9"/>
    <w:rsid w:val="006732B8"/>
    <w:rsid w:val="0067478C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A4"/>
    <w:rsid w:val="006A3655"/>
    <w:rsid w:val="006B0AB8"/>
    <w:rsid w:val="006B1BFC"/>
    <w:rsid w:val="006B43FE"/>
    <w:rsid w:val="006B584C"/>
    <w:rsid w:val="006B6221"/>
    <w:rsid w:val="006C3157"/>
    <w:rsid w:val="006C645C"/>
    <w:rsid w:val="006C741D"/>
    <w:rsid w:val="006C7F63"/>
    <w:rsid w:val="006D0A34"/>
    <w:rsid w:val="006E0EF0"/>
    <w:rsid w:val="006E0F0C"/>
    <w:rsid w:val="006E1C32"/>
    <w:rsid w:val="006E565F"/>
    <w:rsid w:val="006F1D3F"/>
    <w:rsid w:val="006F20BA"/>
    <w:rsid w:val="006F41BA"/>
    <w:rsid w:val="006F4584"/>
    <w:rsid w:val="006F6296"/>
    <w:rsid w:val="006F7696"/>
    <w:rsid w:val="006F7C5D"/>
    <w:rsid w:val="006F7FCF"/>
    <w:rsid w:val="00700C04"/>
    <w:rsid w:val="00723072"/>
    <w:rsid w:val="00725CE5"/>
    <w:rsid w:val="0073041F"/>
    <w:rsid w:val="00730F74"/>
    <w:rsid w:val="00731D99"/>
    <w:rsid w:val="00732682"/>
    <w:rsid w:val="00734368"/>
    <w:rsid w:val="00735A20"/>
    <w:rsid w:val="0074300B"/>
    <w:rsid w:val="00743E36"/>
    <w:rsid w:val="00752C3B"/>
    <w:rsid w:val="00762146"/>
    <w:rsid w:val="007661CC"/>
    <w:rsid w:val="00774168"/>
    <w:rsid w:val="00776A7F"/>
    <w:rsid w:val="00776DFD"/>
    <w:rsid w:val="00787885"/>
    <w:rsid w:val="00787B02"/>
    <w:rsid w:val="00792479"/>
    <w:rsid w:val="007961E8"/>
    <w:rsid w:val="00796958"/>
    <w:rsid w:val="007A0A97"/>
    <w:rsid w:val="007A0F92"/>
    <w:rsid w:val="007A11FC"/>
    <w:rsid w:val="007A1291"/>
    <w:rsid w:val="007A416E"/>
    <w:rsid w:val="007B0557"/>
    <w:rsid w:val="007B204F"/>
    <w:rsid w:val="007B2FFE"/>
    <w:rsid w:val="007B3CD2"/>
    <w:rsid w:val="007C0076"/>
    <w:rsid w:val="007C0555"/>
    <w:rsid w:val="007C0AAC"/>
    <w:rsid w:val="007C2910"/>
    <w:rsid w:val="007C5C28"/>
    <w:rsid w:val="007D4FEF"/>
    <w:rsid w:val="007D519E"/>
    <w:rsid w:val="007E059A"/>
    <w:rsid w:val="007E6670"/>
    <w:rsid w:val="007E726D"/>
    <w:rsid w:val="007F49F2"/>
    <w:rsid w:val="00801B3F"/>
    <w:rsid w:val="00802562"/>
    <w:rsid w:val="0080319D"/>
    <w:rsid w:val="00804AAD"/>
    <w:rsid w:val="00806212"/>
    <w:rsid w:val="00806FD9"/>
    <w:rsid w:val="0081088E"/>
    <w:rsid w:val="0081246A"/>
    <w:rsid w:val="008134E3"/>
    <w:rsid w:val="00820A2A"/>
    <w:rsid w:val="00821E6C"/>
    <w:rsid w:val="008228C9"/>
    <w:rsid w:val="00825F25"/>
    <w:rsid w:val="0082606B"/>
    <w:rsid w:val="00827EA9"/>
    <w:rsid w:val="0083452F"/>
    <w:rsid w:val="00835F8F"/>
    <w:rsid w:val="008411AE"/>
    <w:rsid w:val="00845DBF"/>
    <w:rsid w:val="00846881"/>
    <w:rsid w:val="00847223"/>
    <w:rsid w:val="008526A9"/>
    <w:rsid w:val="00853147"/>
    <w:rsid w:val="0085625B"/>
    <w:rsid w:val="00856F18"/>
    <w:rsid w:val="0086161B"/>
    <w:rsid w:val="00862FB4"/>
    <w:rsid w:val="0086341E"/>
    <w:rsid w:val="008636C2"/>
    <w:rsid w:val="00865669"/>
    <w:rsid w:val="0087124C"/>
    <w:rsid w:val="00874C9F"/>
    <w:rsid w:val="008754DE"/>
    <w:rsid w:val="00877261"/>
    <w:rsid w:val="00883C3C"/>
    <w:rsid w:val="00885207"/>
    <w:rsid w:val="00886BB7"/>
    <w:rsid w:val="00891705"/>
    <w:rsid w:val="008925C8"/>
    <w:rsid w:val="008962EC"/>
    <w:rsid w:val="008A1C09"/>
    <w:rsid w:val="008A5713"/>
    <w:rsid w:val="008A743C"/>
    <w:rsid w:val="008B390E"/>
    <w:rsid w:val="008B4D18"/>
    <w:rsid w:val="008C57E5"/>
    <w:rsid w:val="008D1F7D"/>
    <w:rsid w:val="008E29D4"/>
    <w:rsid w:val="008E5A27"/>
    <w:rsid w:val="008E6E6C"/>
    <w:rsid w:val="0090077B"/>
    <w:rsid w:val="0090264B"/>
    <w:rsid w:val="009046CD"/>
    <w:rsid w:val="00904C8C"/>
    <w:rsid w:val="00915A1D"/>
    <w:rsid w:val="009161F3"/>
    <w:rsid w:val="00916885"/>
    <w:rsid w:val="00923563"/>
    <w:rsid w:val="009268AC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4B1B"/>
    <w:rsid w:val="0094629E"/>
    <w:rsid w:val="00952646"/>
    <w:rsid w:val="00953A96"/>
    <w:rsid w:val="00957318"/>
    <w:rsid w:val="0096130D"/>
    <w:rsid w:val="00961DBA"/>
    <w:rsid w:val="00967567"/>
    <w:rsid w:val="00971491"/>
    <w:rsid w:val="009726AD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A0426"/>
    <w:rsid w:val="009A230E"/>
    <w:rsid w:val="009A268D"/>
    <w:rsid w:val="009A3CCD"/>
    <w:rsid w:val="009A71AA"/>
    <w:rsid w:val="009B0378"/>
    <w:rsid w:val="009B156D"/>
    <w:rsid w:val="009B479A"/>
    <w:rsid w:val="009C2A7B"/>
    <w:rsid w:val="009C52CA"/>
    <w:rsid w:val="009D07BA"/>
    <w:rsid w:val="009D4FAC"/>
    <w:rsid w:val="009D62A9"/>
    <w:rsid w:val="009D72DA"/>
    <w:rsid w:val="009E0767"/>
    <w:rsid w:val="009E1154"/>
    <w:rsid w:val="009E1324"/>
    <w:rsid w:val="009E35DD"/>
    <w:rsid w:val="009E52BF"/>
    <w:rsid w:val="009E6ADD"/>
    <w:rsid w:val="009F04AF"/>
    <w:rsid w:val="009F1530"/>
    <w:rsid w:val="009F3620"/>
    <w:rsid w:val="009F372D"/>
    <w:rsid w:val="009F4B6E"/>
    <w:rsid w:val="009F4F5B"/>
    <w:rsid w:val="009F52B9"/>
    <w:rsid w:val="00A058D3"/>
    <w:rsid w:val="00A10C42"/>
    <w:rsid w:val="00A1530F"/>
    <w:rsid w:val="00A16C02"/>
    <w:rsid w:val="00A17C7D"/>
    <w:rsid w:val="00A254CB"/>
    <w:rsid w:val="00A32359"/>
    <w:rsid w:val="00A34A5A"/>
    <w:rsid w:val="00A35C3C"/>
    <w:rsid w:val="00A46ECD"/>
    <w:rsid w:val="00A510E9"/>
    <w:rsid w:val="00A52B36"/>
    <w:rsid w:val="00A54FF6"/>
    <w:rsid w:val="00A55726"/>
    <w:rsid w:val="00A561D6"/>
    <w:rsid w:val="00A565C0"/>
    <w:rsid w:val="00A60E4E"/>
    <w:rsid w:val="00A67E81"/>
    <w:rsid w:val="00A708CD"/>
    <w:rsid w:val="00A718EC"/>
    <w:rsid w:val="00A74E09"/>
    <w:rsid w:val="00A75DCA"/>
    <w:rsid w:val="00A81028"/>
    <w:rsid w:val="00A81366"/>
    <w:rsid w:val="00A81B63"/>
    <w:rsid w:val="00A8228A"/>
    <w:rsid w:val="00A83E14"/>
    <w:rsid w:val="00A847BA"/>
    <w:rsid w:val="00A856D9"/>
    <w:rsid w:val="00A874BF"/>
    <w:rsid w:val="00A87729"/>
    <w:rsid w:val="00A90519"/>
    <w:rsid w:val="00A91C89"/>
    <w:rsid w:val="00A97316"/>
    <w:rsid w:val="00AA5D2A"/>
    <w:rsid w:val="00AA740B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30EE"/>
    <w:rsid w:val="00AD369F"/>
    <w:rsid w:val="00AD3D07"/>
    <w:rsid w:val="00AD5D3F"/>
    <w:rsid w:val="00AD7741"/>
    <w:rsid w:val="00AE0CF3"/>
    <w:rsid w:val="00AE32BB"/>
    <w:rsid w:val="00AF0631"/>
    <w:rsid w:val="00AF1461"/>
    <w:rsid w:val="00AF1C52"/>
    <w:rsid w:val="00AF1E2A"/>
    <w:rsid w:val="00AF768F"/>
    <w:rsid w:val="00B05314"/>
    <w:rsid w:val="00B06735"/>
    <w:rsid w:val="00B12AA6"/>
    <w:rsid w:val="00B12F92"/>
    <w:rsid w:val="00B13DCF"/>
    <w:rsid w:val="00B16F3D"/>
    <w:rsid w:val="00B2005D"/>
    <w:rsid w:val="00B22E9B"/>
    <w:rsid w:val="00B2318D"/>
    <w:rsid w:val="00B231BC"/>
    <w:rsid w:val="00B26FB8"/>
    <w:rsid w:val="00B27179"/>
    <w:rsid w:val="00B3322F"/>
    <w:rsid w:val="00B33476"/>
    <w:rsid w:val="00B33FBE"/>
    <w:rsid w:val="00B40271"/>
    <w:rsid w:val="00B4196E"/>
    <w:rsid w:val="00B42A41"/>
    <w:rsid w:val="00B450E9"/>
    <w:rsid w:val="00B4688E"/>
    <w:rsid w:val="00B47DA3"/>
    <w:rsid w:val="00B53C69"/>
    <w:rsid w:val="00B67058"/>
    <w:rsid w:val="00B707CE"/>
    <w:rsid w:val="00B712AB"/>
    <w:rsid w:val="00B729DA"/>
    <w:rsid w:val="00B7535B"/>
    <w:rsid w:val="00B8153B"/>
    <w:rsid w:val="00B83E88"/>
    <w:rsid w:val="00B84E58"/>
    <w:rsid w:val="00B872A6"/>
    <w:rsid w:val="00B877EC"/>
    <w:rsid w:val="00B90F14"/>
    <w:rsid w:val="00B9291C"/>
    <w:rsid w:val="00B92A69"/>
    <w:rsid w:val="00B93162"/>
    <w:rsid w:val="00B93E43"/>
    <w:rsid w:val="00B95BBC"/>
    <w:rsid w:val="00BA456B"/>
    <w:rsid w:val="00BA5FDF"/>
    <w:rsid w:val="00BA6BC5"/>
    <w:rsid w:val="00BA7042"/>
    <w:rsid w:val="00BB11B9"/>
    <w:rsid w:val="00BB194D"/>
    <w:rsid w:val="00BB2FF3"/>
    <w:rsid w:val="00BB450A"/>
    <w:rsid w:val="00BB6A4D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306D"/>
    <w:rsid w:val="00BF34E1"/>
    <w:rsid w:val="00BF3B83"/>
    <w:rsid w:val="00BF443E"/>
    <w:rsid w:val="00BF4A4A"/>
    <w:rsid w:val="00BF6388"/>
    <w:rsid w:val="00C043F3"/>
    <w:rsid w:val="00C05CFA"/>
    <w:rsid w:val="00C10F88"/>
    <w:rsid w:val="00C11310"/>
    <w:rsid w:val="00C14BB8"/>
    <w:rsid w:val="00C168C1"/>
    <w:rsid w:val="00C34B6A"/>
    <w:rsid w:val="00C4140F"/>
    <w:rsid w:val="00C43AE7"/>
    <w:rsid w:val="00C44102"/>
    <w:rsid w:val="00C4656E"/>
    <w:rsid w:val="00C46807"/>
    <w:rsid w:val="00C51CB3"/>
    <w:rsid w:val="00C51F0E"/>
    <w:rsid w:val="00C56D96"/>
    <w:rsid w:val="00C60193"/>
    <w:rsid w:val="00C609D3"/>
    <w:rsid w:val="00C60EC5"/>
    <w:rsid w:val="00C61470"/>
    <w:rsid w:val="00C6293B"/>
    <w:rsid w:val="00C62D7E"/>
    <w:rsid w:val="00C6371B"/>
    <w:rsid w:val="00C63EC9"/>
    <w:rsid w:val="00C65FD5"/>
    <w:rsid w:val="00C66B45"/>
    <w:rsid w:val="00C677E8"/>
    <w:rsid w:val="00C71DAE"/>
    <w:rsid w:val="00C7231A"/>
    <w:rsid w:val="00C73227"/>
    <w:rsid w:val="00C809F1"/>
    <w:rsid w:val="00C815BA"/>
    <w:rsid w:val="00C83BBD"/>
    <w:rsid w:val="00C844E8"/>
    <w:rsid w:val="00C902EF"/>
    <w:rsid w:val="00C9125E"/>
    <w:rsid w:val="00C95212"/>
    <w:rsid w:val="00C95474"/>
    <w:rsid w:val="00CA140C"/>
    <w:rsid w:val="00CA2B76"/>
    <w:rsid w:val="00CA5075"/>
    <w:rsid w:val="00CB0241"/>
    <w:rsid w:val="00CB3BC2"/>
    <w:rsid w:val="00CB49A9"/>
    <w:rsid w:val="00CB5895"/>
    <w:rsid w:val="00CB6AFF"/>
    <w:rsid w:val="00CB7A50"/>
    <w:rsid w:val="00CC08F8"/>
    <w:rsid w:val="00CC4AC8"/>
    <w:rsid w:val="00CC5B5B"/>
    <w:rsid w:val="00CC638C"/>
    <w:rsid w:val="00CC6DC1"/>
    <w:rsid w:val="00CD3F2F"/>
    <w:rsid w:val="00CD42CB"/>
    <w:rsid w:val="00CD7844"/>
    <w:rsid w:val="00CE0A4D"/>
    <w:rsid w:val="00CE187D"/>
    <w:rsid w:val="00CE6EFD"/>
    <w:rsid w:val="00CF326A"/>
    <w:rsid w:val="00CF5295"/>
    <w:rsid w:val="00D04D84"/>
    <w:rsid w:val="00D05F2E"/>
    <w:rsid w:val="00D0684A"/>
    <w:rsid w:val="00D11A26"/>
    <w:rsid w:val="00D17398"/>
    <w:rsid w:val="00D17458"/>
    <w:rsid w:val="00D2169C"/>
    <w:rsid w:val="00D221FA"/>
    <w:rsid w:val="00D25B18"/>
    <w:rsid w:val="00D309B9"/>
    <w:rsid w:val="00D41BE1"/>
    <w:rsid w:val="00D44ECD"/>
    <w:rsid w:val="00D45793"/>
    <w:rsid w:val="00D46763"/>
    <w:rsid w:val="00D47379"/>
    <w:rsid w:val="00D51138"/>
    <w:rsid w:val="00D54CB3"/>
    <w:rsid w:val="00D55DFC"/>
    <w:rsid w:val="00D616B3"/>
    <w:rsid w:val="00D649DA"/>
    <w:rsid w:val="00D64B42"/>
    <w:rsid w:val="00D6511D"/>
    <w:rsid w:val="00D6769D"/>
    <w:rsid w:val="00D74BE3"/>
    <w:rsid w:val="00D74C1E"/>
    <w:rsid w:val="00D765E8"/>
    <w:rsid w:val="00D77B35"/>
    <w:rsid w:val="00D812EC"/>
    <w:rsid w:val="00D814F4"/>
    <w:rsid w:val="00D829C8"/>
    <w:rsid w:val="00D91DEC"/>
    <w:rsid w:val="00D9287D"/>
    <w:rsid w:val="00D936D7"/>
    <w:rsid w:val="00D947A8"/>
    <w:rsid w:val="00D96467"/>
    <w:rsid w:val="00D96D09"/>
    <w:rsid w:val="00DA02FF"/>
    <w:rsid w:val="00DA177B"/>
    <w:rsid w:val="00DA67AD"/>
    <w:rsid w:val="00DB0588"/>
    <w:rsid w:val="00DB2E33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49FC"/>
    <w:rsid w:val="00DD5DE6"/>
    <w:rsid w:val="00DD6557"/>
    <w:rsid w:val="00DD6867"/>
    <w:rsid w:val="00DE7E73"/>
    <w:rsid w:val="00DF076F"/>
    <w:rsid w:val="00DF1A5C"/>
    <w:rsid w:val="00DF6703"/>
    <w:rsid w:val="00DF6AB1"/>
    <w:rsid w:val="00E02882"/>
    <w:rsid w:val="00E04EB1"/>
    <w:rsid w:val="00E060C5"/>
    <w:rsid w:val="00E071BB"/>
    <w:rsid w:val="00E10C9E"/>
    <w:rsid w:val="00E1499D"/>
    <w:rsid w:val="00E1771C"/>
    <w:rsid w:val="00E17F3F"/>
    <w:rsid w:val="00E240A9"/>
    <w:rsid w:val="00E24F1D"/>
    <w:rsid w:val="00E24F97"/>
    <w:rsid w:val="00E25F74"/>
    <w:rsid w:val="00E2647B"/>
    <w:rsid w:val="00E30CFA"/>
    <w:rsid w:val="00E30F67"/>
    <w:rsid w:val="00E3420A"/>
    <w:rsid w:val="00E419A9"/>
    <w:rsid w:val="00E42964"/>
    <w:rsid w:val="00E42F12"/>
    <w:rsid w:val="00E44FA2"/>
    <w:rsid w:val="00E53FB7"/>
    <w:rsid w:val="00E54194"/>
    <w:rsid w:val="00E61FCD"/>
    <w:rsid w:val="00E64246"/>
    <w:rsid w:val="00E670DB"/>
    <w:rsid w:val="00E72CE0"/>
    <w:rsid w:val="00E739BC"/>
    <w:rsid w:val="00E8169B"/>
    <w:rsid w:val="00E8199F"/>
    <w:rsid w:val="00E85A5B"/>
    <w:rsid w:val="00E85B49"/>
    <w:rsid w:val="00E862EE"/>
    <w:rsid w:val="00E97A27"/>
    <w:rsid w:val="00EA2573"/>
    <w:rsid w:val="00EB1D66"/>
    <w:rsid w:val="00EC41FC"/>
    <w:rsid w:val="00EC587F"/>
    <w:rsid w:val="00EC7630"/>
    <w:rsid w:val="00EC7C0B"/>
    <w:rsid w:val="00ED33B8"/>
    <w:rsid w:val="00EE196D"/>
    <w:rsid w:val="00EE2BBB"/>
    <w:rsid w:val="00EE31DE"/>
    <w:rsid w:val="00EE5907"/>
    <w:rsid w:val="00EE6623"/>
    <w:rsid w:val="00EE76C3"/>
    <w:rsid w:val="00EF0604"/>
    <w:rsid w:val="00EF3B38"/>
    <w:rsid w:val="00EF737C"/>
    <w:rsid w:val="00EF78AB"/>
    <w:rsid w:val="00F1137E"/>
    <w:rsid w:val="00F150D3"/>
    <w:rsid w:val="00F1521B"/>
    <w:rsid w:val="00F2122F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510E8"/>
    <w:rsid w:val="00F55D21"/>
    <w:rsid w:val="00F609A1"/>
    <w:rsid w:val="00F643E1"/>
    <w:rsid w:val="00F66743"/>
    <w:rsid w:val="00F86990"/>
    <w:rsid w:val="00F97A68"/>
    <w:rsid w:val="00F97F7D"/>
    <w:rsid w:val="00FA647B"/>
    <w:rsid w:val="00FB494E"/>
    <w:rsid w:val="00FB74B2"/>
    <w:rsid w:val="00FC1BC4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7B3E"/>
    <w:rsid w:val="00FF01A2"/>
    <w:rsid w:val="00FF3EA6"/>
    <w:rsid w:val="00FF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400FDD"/>
    <w:pPr>
      <w:spacing w:after="120"/>
    </w:pPr>
  </w:style>
  <w:style w:type="character" w:customStyle="1" w:styleId="ab">
    <w:name w:val="Основной текст Знак"/>
    <w:basedOn w:val="a0"/>
    <w:link w:val="aa"/>
    <w:rsid w:val="00400FDD"/>
    <w:rPr>
      <w:sz w:val="24"/>
      <w:szCs w:val="24"/>
    </w:rPr>
  </w:style>
  <w:style w:type="paragraph" w:styleId="HTML">
    <w:name w:val="HTML Preformatted"/>
    <w:basedOn w:val="a"/>
    <w:link w:val="HTML0"/>
    <w:rsid w:val="00400F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00FDD"/>
    <w:rPr>
      <w:rFonts w:ascii="Courier New" w:hAnsi="Courier New" w:cs="Courier New"/>
    </w:rPr>
  </w:style>
  <w:style w:type="character" w:customStyle="1" w:styleId="22">
    <w:name w:val="Основной текст с отступом 2 Знак"/>
    <w:basedOn w:val="a0"/>
    <w:link w:val="21"/>
    <w:rsid w:val="0046565F"/>
    <w:rPr>
      <w:sz w:val="24"/>
      <w:szCs w:val="24"/>
    </w:rPr>
  </w:style>
  <w:style w:type="paragraph" w:styleId="ac">
    <w:name w:val="Normal (Web)"/>
    <w:aliases w:val="Обычный (Web)"/>
    <w:basedOn w:val="a"/>
    <w:link w:val="ad"/>
    <w:qFormat/>
    <w:rsid w:val="007D519E"/>
    <w:pPr>
      <w:spacing w:before="100" w:beforeAutospacing="1" w:after="100" w:afterAutospacing="1"/>
    </w:pPr>
  </w:style>
  <w:style w:type="character" w:customStyle="1" w:styleId="ad">
    <w:name w:val="Обычный (веб) Знак"/>
    <w:aliases w:val="Обычный (Web) Знак"/>
    <w:link w:val="ac"/>
    <w:locked/>
    <w:rsid w:val="00F97F7D"/>
    <w:rPr>
      <w:sz w:val="24"/>
      <w:szCs w:val="24"/>
    </w:rPr>
  </w:style>
  <w:style w:type="paragraph" w:customStyle="1" w:styleId="Default">
    <w:name w:val="Default"/>
    <w:rsid w:val="00F97F7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4077-270C-4529-8EC9-F6B67D6A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4259</Words>
  <Characters>29354</Characters>
  <Application>Microsoft Office Word</Application>
  <DocSecurity>0</DocSecurity>
  <Lines>244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33546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iuristao</cp:lastModifiedBy>
  <cp:revision>17</cp:revision>
  <cp:lastPrinted>2016-04-15T03:36:00Z</cp:lastPrinted>
  <dcterms:created xsi:type="dcterms:W3CDTF">2018-05-14T05:26:00Z</dcterms:created>
  <dcterms:modified xsi:type="dcterms:W3CDTF">2020-06-19T04:52:00Z</dcterms:modified>
</cp:coreProperties>
</file>